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98602D" w:rsidRPr="00AD392A" w:rsidRDefault="00667613" w:rsidP="0098602D">
      <w:pPr>
        <w:spacing w:before="240" w:after="0" w:line="240" w:lineRule="auto"/>
        <w:ind w:left="720" w:hanging="720"/>
        <w:rPr>
          <w:rFonts w:ascii="Verdana" w:eastAsia="Times New Roman" w:hAnsi="Verdana" w:cs="Verdana"/>
          <w:color w:val="000000" w:themeColor="text1"/>
          <w:sz w:val="20"/>
          <w:szCs w:val="20"/>
        </w:rPr>
      </w:pPr>
      <w:bookmarkStart w:id="0" w:name="OLE_LINK1"/>
      <w:r w:rsidRPr="00AD392A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>Publication</w:t>
      </w:r>
      <w:r w:rsidR="00065F9A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 xml:space="preserve"> </w:t>
      </w:r>
      <w:r w:rsidRPr="00AD392A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>List</w:t>
      </w:r>
      <w:r w:rsidR="00065F9A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 xml:space="preserve"> </w:t>
      </w:r>
      <w:r w:rsidRPr="00AD392A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>Josef</w:t>
      </w:r>
      <w:r w:rsidR="00065F9A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 xml:space="preserve"> </w:t>
      </w:r>
      <w:r w:rsidRPr="00AD392A">
        <w:rPr>
          <w:rFonts w:ascii="Verdana" w:eastAsia="Times New Roman" w:hAnsi="Verdana" w:cs="Verdana"/>
          <w:b/>
          <w:color w:val="000000" w:themeColor="text1"/>
          <w:sz w:val="20"/>
          <w:szCs w:val="20"/>
          <w:u w:val="single"/>
        </w:rPr>
        <w:t>Voglmeir</w:t>
      </w:r>
    </w:p>
    <w:p w:rsidR="00ED7D70" w:rsidRDefault="00ED7D70" w:rsidP="00ED7D70">
      <w:pPr>
        <w:spacing w:after="0" w:line="240" w:lineRule="auto"/>
        <w:ind w:left="720" w:hanging="720"/>
        <w:rPr>
          <w:rFonts w:ascii="Verdana" w:eastAsia="Times New Roman" w:hAnsi="Verdana" w:cs="Verdana"/>
          <w:color w:val="000000" w:themeColor="text1"/>
          <w:sz w:val="20"/>
          <w:szCs w:val="20"/>
        </w:rPr>
      </w:pPr>
    </w:p>
    <w:p w:rsidR="00ED7D70" w:rsidRPr="00132C16" w:rsidRDefault="00ED7D70" w:rsidP="00ED7D70">
      <w:pPr>
        <w:spacing w:after="0" w:line="240" w:lineRule="auto"/>
        <w:ind w:left="720" w:hanging="720"/>
        <w:rPr>
          <w:rFonts w:ascii="Verdana" w:eastAsia="Times New Roman" w:hAnsi="Verdana" w:cs="Verdana"/>
          <w:color w:val="000000" w:themeColor="text1"/>
          <w:sz w:val="20"/>
          <w:szCs w:val="20"/>
        </w:rPr>
      </w:pP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as</w:t>
      </w:r>
      <w:r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132C16">
        <w:rPr>
          <w:rFonts w:ascii="Verdana" w:eastAsia="Times New Roman" w:hAnsi="Verdana" w:cs="Verdana"/>
          <w:color w:val="000000" w:themeColor="text1"/>
          <w:sz w:val="20"/>
          <w:szCs w:val="20"/>
        </w:rPr>
        <w:t>of</w:t>
      </w:r>
      <w:r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131B89">
        <w:rPr>
          <w:rFonts w:ascii="Verdana" w:eastAsia="Times New Roman" w:hAnsi="Verdana" w:cs="Verdana"/>
          <w:color w:val="000000" w:themeColor="text1"/>
          <w:sz w:val="20"/>
          <w:szCs w:val="20"/>
        </w:rPr>
        <w:t>October</w:t>
      </w:r>
      <w:r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BD7D3B">
        <w:rPr>
          <w:rFonts w:ascii="Verdana" w:eastAsia="Times New Roman" w:hAnsi="Verdana" w:cs="Verdana"/>
          <w:color w:val="000000" w:themeColor="text1"/>
          <w:sz w:val="20"/>
          <w:szCs w:val="20"/>
        </w:rPr>
        <w:t>202</w:t>
      </w:r>
      <w:r w:rsidR="00131B89">
        <w:rPr>
          <w:rFonts w:ascii="Verdana" w:eastAsia="Times New Roman" w:hAnsi="Verdana" w:cs="Verdana"/>
          <w:color w:val="000000" w:themeColor="text1"/>
          <w:sz w:val="20"/>
          <w:szCs w:val="20"/>
        </w:rPr>
        <w:t>5</w:t>
      </w:r>
    </w:p>
    <w:p w:rsidR="00D26949" w:rsidRDefault="00D26949" w:rsidP="00D26949">
      <w:pPr>
        <w:spacing w:after="0" w:line="300" w:lineRule="atLeast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131B89" w:rsidRDefault="00131B89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120.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Zhuang J.D., Shi J.M., Lu A.M., Liu L.† and Voglmeir J.† (2025): ATP-independent enzymatic cascade for chitin-to-glucose bioconversion. </w:t>
      </w:r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>Green Chemistry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(accepted)</w:t>
      </w:r>
    </w:p>
    <w:p w:rsidR="00AF7AB4" w:rsidRPr="00131B89" w:rsidRDefault="00AF7AB4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</w:p>
    <w:p w:rsidR="00131B89" w:rsidRDefault="00131B89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119.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Bian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J., Wang Y., Liu L.†, Voglmeir J.† (2025): Human O-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GlcNAc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Transferase Substrate Recognition via MALDI-TOF MS Quantification of Peptide Glycosylation. </w:t>
      </w:r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>Carbohydrate Research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(accepted)</w:t>
      </w:r>
    </w:p>
    <w:p w:rsidR="00AF7AB4" w:rsidRPr="00131B89" w:rsidRDefault="00AF7AB4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</w:p>
    <w:p w:rsidR="00131B89" w:rsidRDefault="00131B89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118.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Hu Z.X., Zhang J.Y., van Ede </w:t>
      </w:r>
      <w:proofErr w:type="spellStart"/>
      <w:proofErr w:type="gram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J.,Zhang</w:t>
      </w:r>
      <w:proofErr w:type="spellEnd"/>
      <w:proofErr w:type="gram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Y.Y., Li Y.Q.,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Ghirardello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M., M. Galan M.C., Pabst M., Liu L.†, Voglmeir J.† (2025): Human O-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GlcNAc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Transferase Substrate Recognition via MALDI-TOF MS Quantification of Peptide Glycosylation. </w:t>
      </w:r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 xml:space="preserve">Glycoconjugate </w:t>
      </w:r>
      <w:proofErr w:type="gramStart"/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>Journal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 (</w:t>
      </w:r>
      <w:proofErr w:type="gram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accepted)</w:t>
      </w:r>
    </w:p>
    <w:p w:rsidR="00AF7AB4" w:rsidRPr="00131B89" w:rsidRDefault="00AF7AB4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</w:p>
    <w:p w:rsidR="00131B89" w:rsidRDefault="00131B89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117.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Wei B., Liu L.†, Voglmeir J.† (2025): Novel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PNGase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H+ from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Amycolatopsis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mediterranei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: Biochemical properties and food analysis potential. </w:t>
      </w:r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>Food Materials Research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5: e015</w:t>
      </w:r>
    </w:p>
    <w:p w:rsidR="00AF7AB4" w:rsidRPr="00131B89" w:rsidRDefault="00AF7AB4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</w:p>
    <w:p w:rsidR="00131B89" w:rsidRDefault="00131B89" w:rsidP="00131B89">
      <w:pPr>
        <w:spacing w:after="0" w:line="240" w:lineRule="auto"/>
        <w:ind w:left="709" w:hanging="709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116. 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  <w:t xml:space="preserve">Zhang Y.Y., Hu Z.X., Zhang S.Y., Liu Li., Galan M.C.†, Voglmeir J.†,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Ghirardello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M. † (2025): Improved ESI-MS Sensitivity via an Imidazolium Tag (DAPMI-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ITag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) for Precise Sialic Acid Detection in Human Serum and CMAH-Null Mouse Tissues. </w:t>
      </w:r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 xml:space="preserve">Analytical Chemistry 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97, 24, 12587-12694.</w:t>
      </w:r>
    </w:p>
    <w:p w:rsidR="00AF7AB4" w:rsidRPr="00131B89" w:rsidRDefault="00AF7AB4" w:rsidP="00131B89">
      <w:pPr>
        <w:spacing w:after="0" w:line="240" w:lineRule="auto"/>
        <w:ind w:left="709" w:hanging="709"/>
        <w:rPr>
          <w:rFonts w:ascii="Verdana" w:hAnsi="Verdana"/>
          <w:color w:val="000000" w:themeColor="text1"/>
          <w:sz w:val="20"/>
          <w:szCs w:val="20"/>
        </w:rPr>
      </w:pPr>
    </w:p>
    <w:p w:rsidR="00131B89" w:rsidRDefault="00131B89" w:rsidP="00131B89">
      <w:pPr>
        <w:spacing w:after="0" w:line="240" w:lineRule="auto"/>
        <w:ind w:left="709" w:hanging="709"/>
        <w:rPr>
          <w:rFonts w:ascii="Verdana" w:hAnsi="Verdana"/>
          <w:color w:val="000000" w:themeColor="text1"/>
          <w:sz w:val="20"/>
          <w:szCs w:val="20"/>
        </w:rPr>
      </w:pP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115. 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  <w:t xml:space="preserve">Wang W., Pang X.J., Wang M., Tian Y., Wu W.,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Pergolizzi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G.,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Rejzek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M., Field R.A., Liu L.†,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Widmalm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G.†, and Voglmeir J.† (2025): Repurposing CDP-Tyvelose 2-Epimerase Enables a GDP-Fucose-based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Fucosylation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Pathway starting from Sucrose. </w:t>
      </w:r>
      <w:r w:rsidRPr="00131B89">
        <w:rPr>
          <w:rFonts w:ascii="Verdana" w:eastAsia="Times New Roman" w:hAnsi="Verdana" w:cs="Times New Roman"/>
          <w:b/>
          <w:i/>
          <w:color w:val="000000" w:themeColor="text1"/>
          <w:sz w:val="20"/>
          <w:szCs w:val="20"/>
        </w:rPr>
        <w:t xml:space="preserve">JACS Au </w:t>
      </w:r>
      <w:r>
        <w:rPr>
          <w:rFonts w:ascii="Verdana" w:eastAsia="Times New Roman" w:hAnsi="Verdana" w:cs="Times New Roman"/>
          <w:color w:val="000000" w:themeColor="text1"/>
          <w:sz w:val="20"/>
          <w:szCs w:val="20"/>
        </w:rPr>
        <w:t>5,6, 2689-2698.</w:t>
      </w:r>
    </w:p>
    <w:p w:rsidR="00AF7AB4" w:rsidRPr="00131B89" w:rsidRDefault="00AF7AB4" w:rsidP="00131B89">
      <w:pPr>
        <w:spacing w:after="0" w:line="240" w:lineRule="auto"/>
        <w:ind w:left="709" w:hanging="709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</w:p>
    <w:p w:rsidR="00131B89" w:rsidRDefault="00131B89" w:rsidP="00131B89">
      <w:pPr>
        <w:spacing w:after="0" w:line="240" w:lineRule="auto"/>
        <w:ind w:left="709" w:hanging="709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114.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  <w:t xml:space="preserve">Guo R.R.,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Heijs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B., Wang W.J.,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Wuhrer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M., Liu L.†,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Lageveen-Kammeijer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G.S.M.†, and Voglmeir J.† (2025): Insight into Distribution and Composition of Nonhuman N-Glycans in Mammalian Organs via MALDI-TOF and MALDI-MSI.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Carbohydrate </w:t>
      </w:r>
      <w:proofErr w:type="gramStart"/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Polymers 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351</w:t>
      </w:r>
      <w:proofErr w:type="gram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, 123065.</w:t>
      </w:r>
    </w:p>
    <w:p w:rsidR="00AF7AB4" w:rsidRPr="00131B89" w:rsidRDefault="00AF7AB4" w:rsidP="00131B89">
      <w:pPr>
        <w:spacing w:after="0" w:line="240" w:lineRule="auto"/>
        <w:ind w:left="709" w:hanging="709"/>
        <w:rPr>
          <w:rFonts w:ascii="Verdana" w:hAnsi="Verdana"/>
          <w:color w:val="000000" w:themeColor="text1"/>
          <w:sz w:val="20"/>
          <w:szCs w:val="20"/>
        </w:rPr>
      </w:pPr>
    </w:p>
    <w:p w:rsidR="00131B89" w:rsidRDefault="00131B89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113. </w:t>
      </w:r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ab/>
        <w:t xml:space="preserve">Zhang Y.Y.,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Ghirardello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M., Williams R., Silva Diaz A., </w:t>
      </w:r>
      <w:proofErr w:type="spellStart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>Rojo</w:t>
      </w:r>
      <w:proofErr w:type="spellEnd"/>
      <w:r w:rsidRPr="00131B89">
        <w:rPr>
          <w:rFonts w:ascii="Verdana" w:eastAsia="Times New Roman" w:hAnsi="Verdana" w:cs="Times New Roman"/>
          <w:color w:val="000000" w:themeColor="text1"/>
          <w:sz w:val="20"/>
          <w:szCs w:val="20"/>
        </w:rPr>
        <w:t xml:space="preserve"> J., Voglmeir J, Ramos-Soriano J., and Galan M.C.* (2024): Microfluidics-Based Ionic Catch and Release Oligosaccharide Synthesis (ICROS-Microflow) to Expedite Glycosylation Chemistry.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JACS </w:t>
      </w:r>
      <w:proofErr w:type="gramStart"/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>Au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 4</w:t>
      </w:r>
      <w:proofErr w:type="gram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(11):4328-4333.</w:t>
      </w:r>
    </w:p>
    <w:p w:rsidR="00AF7AB4" w:rsidRPr="00131B89" w:rsidRDefault="00AF7AB4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eastAsia="Times New Roman" w:hAnsi="Verdana" w:cs="Times New Roman"/>
          <w:color w:val="000000" w:themeColor="text1"/>
          <w:sz w:val="20"/>
          <w:szCs w:val="20"/>
        </w:rPr>
      </w:pPr>
    </w:p>
    <w:p w:rsidR="00131B89" w:rsidRDefault="00131B89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112.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 xml:space="preserve">Hu Z.X.,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Lyu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Y.S., Song H.B., Liu L.† and Voglmeir J.† (2024): 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Galactosylation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of Glycoconjugates Using Pacific oyster β-1,3-Galactosyltransferases.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Carbohydrate </w:t>
      </w:r>
      <w:proofErr w:type="gramStart"/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Research 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>109254</w:t>
      </w:r>
      <w:proofErr w:type="gram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.</w:t>
      </w:r>
    </w:p>
    <w:p w:rsidR="00AF7AB4" w:rsidRPr="00131B89" w:rsidRDefault="00AF7AB4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</w:p>
    <w:p w:rsidR="00131B89" w:rsidRDefault="00131B89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111.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 xml:space="preserve">Hu Z.X., Li S.R., Xia Q.J., Wang T., Voglmeir J.,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Widmalm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G.† and Liu L.† (2024): Enzymatic Synthesis of N-Formylated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Sialosides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via a Five-Enzyme Cascade.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Organic &amp; Biomolecular </w:t>
      </w:r>
      <w:proofErr w:type="gramStart"/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Chemistry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22</w:t>
      </w:r>
      <w:proofErr w:type="gram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, 7485-7491.</w:t>
      </w:r>
    </w:p>
    <w:p w:rsidR="00AF7AB4" w:rsidRPr="00131B89" w:rsidRDefault="00AF7AB4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</w:p>
    <w:p w:rsidR="00131B89" w:rsidRDefault="00131B89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110.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 xml:space="preserve">Zhang J.X.,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Lyu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Y.S., Voglmeir J.† &amp; Liu L.† (2024): Differential impact of glycoprotein glycosylation on </w:t>
      </w:r>
      <w:proofErr w:type="spellStart"/>
      <w:r w:rsidRPr="00131B89">
        <w:rPr>
          <w:rFonts w:ascii="Verdana" w:hAnsi="Verdana" w:cs="Times New Roman"/>
          <w:i/>
          <w:color w:val="000000" w:themeColor="text1"/>
          <w:sz w:val="20"/>
          <w:szCs w:val="20"/>
        </w:rPr>
        <w:t>Akkermansia</w:t>
      </w:r>
      <w:proofErr w:type="spellEnd"/>
      <w:r w:rsidRPr="00131B89">
        <w:rPr>
          <w:rFonts w:ascii="Verdana" w:hAnsi="Verdana" w:cs="Times New Roman"/>
          <w:i/>
          <w:color w:val="000000" w:themeColor="text1"/>
          <w:sz w:val="20"/>
          <w:szCs w:val="20"/>
        </w:rPr>
        <w:t xml:space="preserve"> </w:t>
      </w:r>
      <w:proofErr w:type="spellStart"/>
      <w:r w:rsidRPr="00131B89">
        <w:rPr>
          <w:rFonts w:ascii="Verdana" w:hAnsi="Verdana" w:cs="Times New Roman"/>
          <w:i/>
          <w:color w:val="000000" w:themeColor="text1"/>
          <w:sz w:val="20"/>
          <w:szCs w:val="20"/>
        </w:rPr>
        <w:t>muciniphila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growth dynamics.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Food Materials Research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>4: e022.</w:t>
      </w:r>
    </w:p>
    <w:p w:rsidR="00AF7AB4" w:rsidRPr="00131B89" w:rsidRDefault="00AF7AB4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</w:p>
    <w:p w:rsidR="00131B89" w:rsidRDefault="00131B89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 w:rsidRPr="00131B89">
        <w:rPr>
          <w:rFonts w:ascii="Verdana" w:hAnsi="Verdana" w:cs="Times New Roman"/>
          <w:color w:val="000000" w:themeColor="text1"/>
          <w:sz w:val="20"/>
          <w:szCs w:val="20"/>
        </w:rPr>
        <w:lastRenderedPageBreak/>
        <w:t xml:space="preserve">109.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 xml:space="preserve">Chen S., Daly P.,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Anjago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W.M., Wang R., Zhao Y., Wen X., Zhou D., Deng S., Lin X., Voglmeir J., Cai F., Shen Q.,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Druzhinina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I.S., Wei L. (2024): Genus-wide analysis of Trichoderma antagonism toward Pythium and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Globisporangium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plant pathogens and the contribution of cellulases to the antagonism.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>Applied and Environmental Microbiology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e0068124.</w:t>
      </w:r>
    </w:p>
    <w:p w:rsidR="00AF7AB4" w:rsidRPr="00131B89" w:rsidRDefault="00AF7AB4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</w:p>
    <w:p w:rsidR="00131B89" w:rsidRDefault="00131B89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108.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 xml:space="preserve">Zhang Y.Y., Zhang S.Y., Hu Z.X., Voglmeir J., Liu L.†, Galan M.C.†,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Ghirardello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M.† (2024): High sensitivity profiling of N-glycans from mouse serum using fluorescent imidazolium tags by HILIC electrospray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ionisation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spectrometry.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Carbohydrate </w:t>
      </w:r>
      <w:proofErr w:type="gramStart"/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 xml:space="preserve">Polymers 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>343:122449</w:t>
      </w:r>
      <w:proofErr w:type="gram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. </w:t>
      </w:r>
    </w:p>
    <w:p w:rsidR="00AF7AB4" w:rsidRPr="00131B89" w:rsidRDefault="00AF7AB4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</w:p>
    <w:p w:rsidR="00131B89" w:rsidRDefault="00131B89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 w:rsidRPr="00131B89">
        <w:rPr>
          <w:rFonts w:ascii="Verdana" w:hAnsi="Verdana" w:cs="Times New Roman"/>
          <w:color w:val="000000" w:themeColor="text1"/>
          <w:sz w:val="20"/>
          <w:szCs w:val="20"/>
        </w:rPr>
        <w:t>107.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>Zhuang J.D., Shi J.M., Hong C.C., Wu T.T., Liu L.†, and Voglmeir J.† (2024): Engineering Bifunctional Galactokinase/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Uridyltransferase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Chimera for Enhanced UDP-D-Xylose Production.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>JACS Au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4(7):2557-2563.</w:t>
      </w:r>
    </w:p>
    <w:p w:rsidR="00AF7AB4" w:rsidRPr="00131B89" w:rsidRDefault="00AF7AB4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</w:p>
    <w:p w:rsidR="00131B89" w:rsidRDefault="00131B89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106.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Flitsch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S.L.†, Voglmeir J.† (2024): Chemo-enzymatic synthesis is spot on for ganglioside glycan libraries.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>Nature Chemistry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(6):843-844. </w:t>
      </w:r>
    </w:p>
    <w:p w:rsidR="00AF7AB4" w:rsidRPr="00131B89" w:rsidRDefault="00AF7AB4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</w:p>
    <w:p w:rsidR="00131B89" w:rsidRDefault="00131B89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105. 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ab/>
        <w:t xml:space="preserve">Liu F.F., Wang M., Ma G.H., </w:t>
      </w:r>
      <w:proofErr w:type="spellStart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>Kulinich</w:t>
      </w:r>
      <w:proofErr w:type="spellEnd"/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A., Liu L.†, Voglmeir J.† (2024): Characterization of </w:t>
      </w:r>
      <w:proofErr w:type="spellStart"/>
      <w:r w:rsidRPr="00131B89">
        <w:rPr>
          <w:rFonts w:ascii="Verdana" w:hAnsi="Verdana" w:cs="Times New Roman"/>
          <w:i/>
          <w:color w:val="000000" w:themeColor="text1"/>
          <w:sz w:val="20"/>
          <w:szCs w:val="20"/>
        </w:rPr>
        <w:t>Solitalea</w:t>
      </w:r>
      <w:proofErr w:type="spellEnd"/>
      <w:r w:rsidRPr="00131B89">
        <w:rPr>
          <w:rFonts w:ascii="Verdana" w:hAnsi="Verdana" w:cs="Times New Roman"/>
          <w:i/>
          <w:color w:val="000000" w:themeColor="text1"/>
          <w:sz w:val="20"/>
          <w:szCs w:val="20"/>
        </w:rPr>
        <w:t xml:space="preserve"> canadensis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α-mannosidase with specific activity towards α1,3-mannosidic linkages. </w:t>
      </w:r>
      <w:r w:rsidRPr="00131B89">
        <w:rPr>
          <w:rFonts w:ascii="Verdana" w:hAnsi="Verdana" w:cs="Times New Roman"/>
          <w:b/>
          <w:i/>
          <w:color w:val="000000" w:themeColor="text1"/>
          <w:sz w:val="20"/>
          <w:szCs w:val="20"/>
        </w:rPr>
        <w:t>Carbohydrate Research</w:t>
      </w:r>
      <w:r w:rsidRPr="00131B89">
        <w:rPr>
          <w:rFonts w:ascii="Verdana" w:hAnsi="Verdana" w:cs="Times New Roman"/>
          <w:color w:val="000000" w:themeColor="text1"/>
          <w:sz w:val="20"/>
          <w:szCs w:val="20"/>
        </w:rPr>
        <w:t xml:space="preserve"> 538:109100.</w:t>
      </w:r>
    </w:p>
    <w:p w:rsidR="00AF7AB4" w:rsidRPr="00131B89" w:rsidRDefault="00AF7AB4" w:rsidP="00131B89">
      <w:pPr>
        <w:snapToGrid w:val="0"/>
        <w:spacing w:after="0" w:line="240" w:lineRule="auto"/>
        <w:ind w:left="709" w:hanging="709"/>
        <w:textAlignment w:val="baseline"/>
        <w:rPr>
          <w:rFonts w:ascii="Verdana" w:hAnsi="Verdana" w:cs="Times New Roman"/>
          <w:color w:val="000000" w:themeColor="text1"/>
          <w:sz w:val="20"/>
          <w:szCs w:val="20"/>
        </w:rPr>
      </w:pPr>
      <w:bookmarkStart w:id="1" w:name="_GoBack"/>
      <w:bookmarkEnd w:id="1"/>
    </w:p>
    <w:p w:rsidR="00345CC7" w:rsidRPr="003752E0" w:rsidRDefault="003752E0" w:rsidP="00345CC7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 w:rsidRPr="00131B89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10</w:t>
      </w:r>
      <w:r w:rsidR="00345CC7" w:rsidRPr="00131B89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4</w:t>
      </w:r>
      <w:r w:rsidRPr="00131B89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 w:rsidRPr="00131B89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ab/>
        <w:t>Yu Y.Y., Zhang S.Y., Sun J.H., Li Y.Y., Zhang Y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Y.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Lu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A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M.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Liu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 w:rsidR="00345CC7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†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, Voglmeir J.</w:t>
      </w:r>
      <w:r w:rsidR="00345CC7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†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(202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4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): </w:t>
      </w:r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Biocatalytic β-</w:t>
      </w:r>
      <w:proofErr w:type="spellStart"/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glucosylation</w:t>
      </w:r>
      <w:proofErr w:type="spellEnd"/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/ β-</w:t>
      </w:r>
      <w:proofErr w:type="spellStart"/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galactosylation</w:t>
      </w:r>
      <w:proofErr w:type="spellEnd"/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of </w:t>
      </w:r>
      <w:proofErr w:type="spellStart"/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Rebaudioside</w:t>
      </w:r>
      <w:proofErr w:type="spellEnd"/>
      <w:r w:rsidRPr="003752E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C by glycosynthases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Food Materials Research</w:t>
      </w:r>
      <w:r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(in press)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 w:rsidR="00345CC7">
        <w:rPr>
          <w:rFonts w:ascii="Verdana" w:hAnsi="Verdana" w:cs="Tahoma"/>
          <w:color w:val="000000"/>
          <w:sz w:val="20"/>
          <w:szCs w:val="20"/>
        </w:rPr>
        <w:br/>
      </w:r>
    </w:p>
    <w:p w:rsidR="003752E0" w:rsidRPr="003752E0" w:rsidRDefault="00345CC7" w:rsidP="00345CC7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103.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ab/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Zhang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X.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Yu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X.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Voglmeir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J.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Wei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M.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Liu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J.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Shang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Y.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Jin</w:t>
      </w:r>
      <w:proofErr w:type="spellEnd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W.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Wang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D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Lyu</w:t>
      </w:r>
      <w:proofErr w:type="spellEnd"/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Y.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(202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3) </w:t>
      </w:r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Improving the thermostability of </w:t>
      </w:r>
      <w:proofErr w:type="spellStart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Cyclobacterium</w:t>
      </w:r>
      <w:proofErr w:type="spellEnd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marinum</w:t>
      </w:r>
      <w:proofErr w:type="spellEnd"/>
      <w:r w:rsidRP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chitin deacetylase by disulfide bond engineering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Process </w:t>
      </w:r>
      <w:proofErr w:type="gramStart"/>
      <w:r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Biochemistry </w:t>
      </w:r>
      <w:r w:rsidRPr="003752E0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133:142</w:t>
      </w:r>
      <w:proofErr w:type="gramEnd"/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-50.</w:t>
      </w:r>
      <w:r>
        <w:rPr>
          <w:rFonts w:ascii="Verdana" w:hAnsi="Verdana" w:cs="Tahoma"/>
          <w:color w:val="000000"/>
          <w:sz w:val="20"/>
          <w:szCs w:val="20"/>
        </w:rPr>
        <w:br/>
      </w:r>
    </w:p>
    <w:p w:rsidR="003752E0" w:rsidRPr="003752E0" w:rsidRDefault="003752E0" w:rsidP="003752E0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102.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ab/>
        <w:t>Cheng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G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., </w:t>
      </w:r>
      <w:proofErr w:type="spellStart"/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Lyu</w:t>
      </w:r>
      <w:proofErr w:type="spell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Y.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Ran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R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.,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Liu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 w:rsidR="00345CC7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†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, Voglmeir J.</w:t>
      </w:r>
      <w:r w:rsidR="00345CC7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†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(202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3) </w:t>
      </w:r>
      <w:r w:rsidRPr="003752E0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Expression and in vitro glycosylation of recombinant edible bird nest (EBN) mucin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Food Materials </w:t>
      </w:r>
      <w:proofErr w:type="gramStart"/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Research</w:t>
      </w:r>
      <w:r w:rsid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 w:rsidRPr="003752E0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4</w:t>
      </w:r>
      <w:proofErr w:type="gramEnd"/>
      <w:r w:rsidRPr="003752E0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:e002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Fonts w:ascii="Verdana" w:hAnsi="Verdana" w:cs="Tahoma"/>
          <w:color w:val="000000"/>
          <w:sz w:val="20"/>
          <w:szCs w:val="20"/>
        </w:rPr>
        <w:br/>
      </w:r>
    </w:p>
    <w:p w:rsidR="008C0568" w:rsidRPr="004424BA" w:rsidRDefault="008C0568" w:rsidP="00E310F0">
      <w:pPr>
        <w:spacing w:line="240" w:lineRule="auto"/>
        <w:ind w:left="709" w:hanging="709"/>
        <w:textAlignment w:val="baseline"/>
        <w:rPr>
          <w:rFonts w:ascii="Verdana" w:hAnsi="Verdana" w:cs="Tahoma"/>
          <w:color w:val="000000"/>
          <w:sz w:val="20"/>
          <w:szCs w:val="20"/>
        </w:rPr>
      </w:pP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101.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ab/>
      </w:r>
      <w:proofErr w:type="spellStart"/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Ahmadipour</w:t>
      </w:r>
      <w:proofErr w:type="spellEnd"/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S., </w:t>
      </w:r>
      <w:proofErr w:type="spellStart"/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Winsbury</w:t>
      </w:r>
      <w:proofErr w:type="spellEnd"/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R., Köhler D., </w:t>
      </w:r>
      <w:proofErr w:type="spellStart"/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Pergolizzi</w:t>
      </w:r>
      <w:proofErr w:type="spellEnd"/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G., </w:t>
      </w:r>
      <w:proofErr w:type="spellStart"/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Nepogodiev</w:t>
      </w:r>
      <w:proofErr w:type="spellEnd"/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S., </w:t>
      </w:r>
      <w:proofErr w:type="spellStart"/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Chessa</w:t>
      </w:r>
      <w:proofErr w:type="spellEnd"/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S., </w:t>
      </w:r>
      <w:proofErr w:type="spellStart"/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Dedola</w:t>
      </w:r>
      <w:proofErr w:type="spellEnd"/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S., Wang M., Voglmeir J., Field R.A. (2023): β-1,2-Oligomannan phosphorylase-mediated synthesis of potential oligosaccharide vaccine candidates.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 w:rsidR="004424BA" w:rsidRPr="004424BA"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Carbohydrate </w:t>
      </w:r>
      <w:proofErr w:type="gramStart"/>
      <w:r w:rsidR="004424BA" w:rsidRPr="004424BA"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Research</w:t>
      </w:r>
      <w:r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</w:t>
      </w:r>
      <w:r w:rsidR="00BA3F9B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528</w:t>
      </w:r>
      <w:proofErr w:type="gramEnd"/>
      <w:r w:rsidR="00BA3F9B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, </w:t>
      </w:r>
      <w:r w:rsidR="00BA3F9B" w:rsidRPr="00BA3F9B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108807</w:t>
      </w:r>
      <w:r w:rsidR="00BA3F9B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Fonts w:ascii="Verdana" w:hAnsi="Verdana" w:cs="Tahoma"/>
          <w:color w:val="000000"/>
          <w:sz w:val="20"/>
          <w:szCs w:val="20"/>
        </w:rPr>
        <w:br/>
      </w:r>
    </w:p>
    <w:p w:rsidR="004424BA" w:rsidRPr="008C0568" w:rsidRDefault="008C0568" w:rsidP="00E310F0">
      <w:pPr>
        <w:spacing w:line="240" w:lineRule="auto"/>
        <w:ind w:left="709" w:hanging="709"/>
        <w:textAlignment w:val="baseline"/>
        <w:rPr>
          <w:rFonts w:ascii="Verdana" w:hAnsi="Verdana" w:cs="Tahoma"/>
          <w:color w:val="000000"/>
          <w:sz w:val="20"/>
          <w:szCs w:val="20"/>
        </w:rPr>
      </w:pP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100.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ab/>
      </w:r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Liu Y, Hu X., Voglmeir J.†, Liu L.† (2023): N-glycan profiles as a tool in qualitative and quantitative analysis of goat milk adulteration.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 w:rsidR="004424BA" w:rsidRPr="004424BA"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Food </w:t>
      </w:r>
      <w:proofErr w:type="gramStart"/>
      <w:r w:rsidR="004424BA" w:rsidRPr="004424BA"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Chemistry</w:t>
      </w:r>
      <w:r w:rsidR="00345CC7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 </w:t>
      </w:r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136116</w:t>
      </w:r>
      <w:proofErr w:type="gramEnd"/>
      <w:r w:rsidR="004424BA"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.</w:t>
      </w:r>
      <w:r>
        <w:rPr>
          <w:rFonts w:ascii="Verdana" w:hAnsi="Verdana" w:cs="Tahoma"/>
          <w:color w:val="000000"/>
          <w:sz w:val="20"/>
          <w:szCs w:val="20"/>
        </w:rPr>
        <w:br/>
      </w:r>
    </w:p>
    <w:p w:rsidR="004424BA" w:rsidRDefault="004424BA" w:rsidP="00E310F0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99.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Guo R.R., </w:t>
      </w:r>
      <w:proofErr w:type="spellStart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Lageveen-Kammeijer</w:t>
      </w:r>
      <w:proofErr w:type="spell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G.S.M., Wang W., </w:t>
      </w:r>
      <w:proofErr w:type="spellStart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Dalebout</w:t>
      </w:r>
      <w:proofErr w:type="spell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H., Zhang W., </w:t>
      </w:r>
      <w:proofErr w:type="spellStart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Wuhrer</w:t>
      </w:r>
      <w:proofErr w:type="spell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M., Liu L.†, </w:t>
      </w:r>
      <w:proofErr w:type="spellStart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Heijs</w:t>
      </w:r>
      <w:proofErr w:type="spell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B.†, Voglmeir J.† (2023). Analysis of Immunogenic Galactose-α-1,3-galactose-Containing N-Glycans in Beef, Mutton, and Pork Tenderloin by Combining Matrix-Assisted Laser Desorption/Ionization-Mass Spectroscopy and Capillary Electrophoresis Hyphenated with Mass Spectrometry via Electrospray Ionization.</w:t>
      </w:r>
      <w:r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Journal of Agricultural &amp; Food </w:t>
      </w:r>
      <w:proofErr w:type="gramStart"/>
      <w:r w:rsidRPr="004424BA"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Chemistry </w:t>
      </w:r>
      <w:r>
        <w:rPr>
          <w:rStyle w:val="fs12"/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>71</w:t>
      </w:r>
      <w:proofErr w:type="gramEnd"/>
      <w:r w:rsidRPr="004424BA">
        <w:rPr>
          <w:rStyle w:val="fs12"/>
          <w:rFonts w:ascii="Verdana" w:hAnsi="Verdana" w:cs="Tahoma"/>
          <w:color w:val="000000"/>
          <w:sz w:val="20"/>
          <w:szCs w:val="20"/>
          <w:bdr w:val="none" w:sz="0" w:space="0" w:color="auto" w:frame="1"/>
        </w:rPr>
        <w:t xml:space="preserve"> (9):4184-4192.</w:t>
      </w:r>
    </w:p>
    <w:p w:rsidR="004424BA" w:rsidRPr="00B7655B" w:rsidRDefault="004424BA" w:rsidP="00E310F0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4424BA" w:rsidRPr="004424BA" w:rsidRDefault="004424BA" w:rsidP="00E310F0">
      <w:pPr>
        <w:spacing w:line="240" w:lineRule="auto"/>
        <w:ind w:left="709" w:hanging="709"/>
        <w:textAlignment w:val="baseline"/>
        <w:rPr>
          <w:rFonts w:ascii="Verdana" w:hAnsi="Verdana" w:cs="Tahoma"/>
          <w:color w:val="000000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98.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Crouch L.I.†,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Urbanowicz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P.A.,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Baslé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A., Cai Z.P., Liu L., Voglmeir J., Melo Diaz J.M.,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Benedict S.T., Spencer D.I.R.,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Bolam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D.N.†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(2022): Plant N-glycan breakdown by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lastRenderedPageBreak/>
        <w:t>human gut Bacteroides.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Proceedings of the National Academy of Sciences of the USA </w:t>
      </w:r>
      <w:r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119 (39</w:t>
      </w:r>
      <w:proofErr w:type="gram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):e</w:t>
      </w:r>
      <w:proofErr w:type="gram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2208168119.</w:t>
      </w:r>
    </w:p>
    <w:p w:rsidR="004424BA" w:rsidRDefault="004424BA" w:rsidP="00E310F0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97.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Chen L.S.,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Laborda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P., Cai Z., Hagan A.K., Lu A., Voglmeir J., Liu L.* (2022): Novel chemical- and protein-mediated methods for glucosamine detection.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Food Materials Research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(2), 19.</w:t>
      </w:r>
    </w:p>
    <w:p w:rsidR="004424BA" w:rsidRPr="00B7655B" w:rsidRDefault="004424BA" w:rsidP="00E310F0">
      <w:pPr>
        <w:spacing w:after="0"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4424BA" w:rsidRPr="004424BA" w:rsidRDefault="004424BA" w:rsidP="00E310F0">
      <w:pPr>
        <w:spacing w:line="240" w:lineRule="auto"/>
        <w:ind w:left="709" w:hanging="709"/>
        <w:textAlignment w:val="baseline"/>
        <w:rPr>
          <w:rFonts w:ascii="Verdana" w:hAnsi="Verdana"/>
          <w:color w:val="000000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96.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Ghirardello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M.*, Zhang Y.Y., Voglmeir J., Galan M.C. (2022): Recent applications of ionic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liquid-based tags in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glycoscience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Carbohydrate </w:t>
      </w:r>
      <w:proofErr w:type="gramStart"/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Research</w:t>
      </w:r>
      <w:r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 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520:108643</w:t>
      </w:r>
      <w:proofErr w:type="gramEnd"/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.</w:t>
      </w:r>
      <w:r w:rsidR="008C0568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br/>
      </w:r>
    </w:p>
    <w:p w:rsidR="004424BA" w:rsidRPr="004424BA" w:rsidRDefault="004424BA" w:rsidP="00E310F0">
      <w:pPr>
        <w:spacing w:line="240" w:lineRule="auto"/>
        <w:ind w:left="709" w:hanging="709"/>
        <w:textAlignment w:val="baseline"/>
        <w:rPr>
          <w:rFonts w:ascii="Verdana" w:hAnsi="Verdana" w:cs="Tahoma"/>
          <w:color w:val="000000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95.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Guo R.R., Zhang T.C., Lambert T.O.T., Wang T., Voglmeir J.†, Rand K.D.†, Liu L.†</w:t>
      </w:r>
      <w:r w:rsidR="00345CC7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(2022):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PNGase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H+</w:t>
      </w:r>
      <w:r w:rsidR="00345CC7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variant from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Rudaea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cellulosilytica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with improved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deglycosylation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efficiency for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rapid analysis of eukaryotic N-glycans and HDX-MS analysis of glycoproteins.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Rapid Communications in Mass </w:t>
      </w:r>
      <w:proofErr w:type="gramStart"/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Spectrometry</w:t>
      </w:r>
      <w:r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36</w:t>
      </w:r>
      <w:proofErr w:type="gram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(21):e9376.</w:t>
      </w:r>
    </w:p>
    <w:p w:rsidR="004424BA" w:rsidRDefault="004424BA" w:rsidP="00E310F0">
      <w:pPr>
        <w:spacing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94.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Zhang J., Xia Y., Wang D., Du Y., Chen Y., Zhang C., Mao J., Wang M., She Y.M., Peng X.,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L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iu L., Voglmeir J., He Z., Liu L., Li J. (2022): A Predominant Role of AtEDEM1 in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Catalyzing a Rate-Limiting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Demannosylation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Step of an Arabidopsis Endoplasmic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Reticulum-Associated Degradation Process.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Frontiers in Plant </w:t>
      </w:r>
      <w:proofErr w:type="gramStart"/>
      <w:r w:rsidRPr="004424BA">
        <w:rPr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>Science</w:t>
      </w:r>
      <w:r>
        <w:rPr>
          <w:rFonts w:ascii="Verdana" w:hAnsi="Verdana" w:cs="Tahom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13:952246</w:t>
      </w:r>
      <w:proofErr w:type="gram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br/>
      </w:r>
    </w:p>
    <w:p w:rsidR="004424BA" w:rsidRPr="00B7655B" w:rsidRDefault="004424BA" w:rsidP="00E310F0">
      <w:pPr>
        <w:spacing w:line="240" w:lineRule="auto"/>
        <w:ind w:left="709" w:hanging="709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93.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Gramlich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M., Maier S., Kaiser P.D.,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Traenkle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B., Wagner T.R., Voglmeir J., Stoll D.,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Rothbauer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U.,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Zeck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A. (2022): A Novel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PNGase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Rc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for Improved Protein N-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Deglycosylation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in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Bioanalytics</w:t>
      </w:r>
      <w:proofErr w:type="spell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and Hydrogen-Deuterium Exchange Coupled </w:t>
      </w:r>
      <w:proofErr w:type="gramStart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With</w:t>
      </w:r>
      <w:proofErr w:type="gram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Mass Spectrometry</w:t>
      </w:r>
      <w:r w:rsidR="003752E0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Epitope Mapping under Challenging Conditions.</w:t>
      </w:r>
      <w:r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Analytical </w:t>
      </w:r>
      <w:proofErr w:type="gramStart"/>
      <w:r w:rsidRPr="004424BA"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Chemistry </w:t>
      </w:r>
      <w:r>
        <w:rPr>
          <w:rStyle w:val="fs16"/>
          <w:rFonts w:ascii="Verdana" w:hAnsi="Verdana"/>
          <w:b/>
          <w:bCs/>
          <w:i/>
          <w:iCs/>
          <w:color w:val="000000"/>
          <w:sz w:val="20"/>
          <w:szCs w:val="20"/>
          <w:bdr w:val="none" w:sz="0" w:space="0" w:color="auto" w:frame="1"/>
        </w:rPr>
        <w:t xml:space="preserve"> </w:t>
      </w:r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>94</w:t>
      </w:r>
      <w:proofErr w:type="gramEnd"/>
      <w:r w:rsidRPr="004424BA">
        <w:rPr>
          <w:rStyle w:val="fs16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(27):9863-71.</w:t>
      </w:r>
    </w:p>
    <w:p w:rsidR="004424BA" w:rsidRDefault="004424BA" w:rsidP="00E310F0">
      <w:pPr>
        <w:spacing w:after="0" w:line="240" w:lineRule="auto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7655B" w:rsidRP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92.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 Z.X, Cheng C., Li Y.Q., Qi X.H., Wang T., Liu L.†, Voglmeir J.† (2022): Recombinant snail sialic acid aldolase is promiscuous towards aliphatic aldehydes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ChemBioChem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="00D32B8F" w:rsidRPr="00D32B8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23</w:t>
      </w:r>
      <w:proofErr w:type="gramEnd"/>
      <w:r w:rsidR="00D32B8F" w:rsidRPr="00D32B8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(13):e202200074.</w:t>
      </w:r>
    </w:p>
    <w:p w:rsidR="00B7655B" w:rsidRP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91.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Cheng C., Hu Z.X., He M., Liu L.†, Voglmeir J.† (2022): Recombinant human N-acetylneuraminate lyase as a tool to study clinically relevant mutant variants. </w:t>
      </w:r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Carbohydrate </w:t>
      </w:r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Research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DB0632" w:rsidRPr="00DB0632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516</w:t>
      </w:r>
      <w:proofErr w:type="gramEnd"/>
      <w:r w:rsidR="00DB0632" w:rsidRPr="00DB0632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DB0632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DB0632" w:rsidRPr="00DB0632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108561.</w:t>
      </w:r>
    </w:p>
    <w:p w:rsidR="00B7655B" w:rsidRP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7655B" w:rsidRP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90.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Velickovic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D.*, Yen-Chen L., 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Thibert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S., 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Velickovic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M., Anderton C., Voglmeir J., Stacey G., Zhou M. (2022): Spatial mapping of plant N-glycosylation cellular heterogeneity inside soybean root nodules provided insights into legume-rhizobia symbiosis. </w:t>
      </w:r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Frontiers in Plant </w:t>
      </w:r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Science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="00DB0632" w:rsidRPr="00DB0632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13:869281</w:t>
      </w:r>
      <w:proofErr w:type="gramEnd"/>
      <w:r w:rsidR="00DB0632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B7655B" w:rsidRP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7655B" w:rsidRP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89.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Jin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-Min Shi J.M., Wu T.T., Zhou H., Zhang Y.Y., Liu L., 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Widmalm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G.†, Voglmeir J.† (2022): Substrate promiscuities of a bacterial galactokinase and a glucose-1-phosphate 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uridyltransferase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enable xylose salvaging. </w:t>
      </w:r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Green </w:t>
      </w:r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Chemistry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(</w:t>
      </w:r>
      <w:proofErr w:type="gram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24), 3717-3722</w:t>
      </w:r>
      <w:r w:rsidR="00281C4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B7655B" w:rsidRP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88.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Cao R., Li J.X., Chen H., Cao C., Zheng F., Huang K., Chen Y.R., 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S.L., Liu L.†, Voglmeir J.† (2022): Complete shift in glycosyl donor specificity in mammalian, but not </w:t>
      </w:r>
      <w:r w:rsidRPr="00B7655B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 xml:space="preserve">C. </w:t>
      </w:r>
      <w:proofErr w:type="spellStart"/>
      <w:r w:rsidRPr="00B7655B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>elegans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β1,4</w:t>
      </w:r>
      <w:r w:rsidRPr="00B7655B">
        <w:rPr>
          <w:rFonts w:ascii="Cambria Math" w:eastAsia="SimSun" w:hAnsi="Cambria Math" w:cs="Cambria Math"/>
          <w:color w:val="000000" w:themeColor="text1"/>
          <w:sz w:val="20"/>
          <w:szCs w:val="20"/>
          <w:bdr w:val="none" w:sz="0" w:space="0" w:color="auto" w:frame="1"/>
        </w:rPr>
        <w:t>‐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GalT1 Y286L mutants, enables the synthesis of </w:t>
      </w:r>
      <w:proofErr w:type="gram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N,N</w:t>
      </w:r>
      <w:proofErr w:type="gramEnd"/>
      <w:r w:rsidRPr="00B7655B">
        <w:rPr>
          <w:rFonts w:ascii="Cambria Math" w:eastAsia="SimSun" w:hAnsi="Cambria Math" w:cs="Cambria Math"/>
          <w:color w:val="000000" w:themeColor="text1"/>
          <w:sz w:val="20"/>
          <w:szCs w:val="20"/>
          <w:bdr w:val="none" w:sz="0" w:space="0" w:color="auto" w:frame="1"/>
        </w:rPr>
        <w:t>‐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diacetyllactosamine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proofErr w:type="spellStart"/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ChemCatChem</w:t>
      </w:r>
      <w:proofErr w:type="spellEnd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281C4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14</w:t>
      </w:r>
      <w:proofErr w:type="gram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(7) e202101699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B7655B" w:rsidRP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7655B" w:rsidRP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lastRenderedPageBreak/>
        <w:t>87.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Wang T., Liu L.†, Voglmeir J.† (2022): 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mAbs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N-glycosylation: Implications for biotechnology and analytics. </w:t>
      </w:r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Carbohydrate </w:t>
      </w:r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Research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(</w:t>
      </w:r>
      <w:proofErr w:type="gram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514), 108541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B7655B" w:rsidRP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7655B" w:rsidRP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86.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Mao H., Li S., Yin B., Lin X., Guo J., Wang T., Voglmeir J.†, Liu L.† (2022). The mechanism of probiotic action of human milk N-</w:t>
      </w:r>
      <w:proofErr w:type="spellStart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glycome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towards </w:t>
      </w:r>
      <w:r w:rsidRPr="00281C4A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 xml:space="preserve">B. </w:t>
      </w:r>
      <w:proofErr w:type="spellStart"/>
      <w:r w:rsidRPr="00281C4A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>infantis</w:t>
      </w:r>
      <w:proofErr w:type="spell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ATCC 15697 and identification of the principal functional components. </w:t>
      </w:r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Food </w:t>
      </w:r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Chemistry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384</w:t>
      </w:r>
      <w:proofErr w:type="gram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132532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B7655B" w:rsidRP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D7D3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85.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Lin X.,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Yao H., Guo J., Huang Y., Wang W., Yin B., Li X., Wang T., Li C., Xu X., Zhou G., Voglmeir J.†, Liu L.† (2022): Protein Glycosylation and Gut Microbiota Utilization Can Limit the In Vitro and In Vivo Metabolic Cellular Incorporation of Neu5Gc. </w:t>
      </w:r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Molecular Nutrition and Food </w:t>
      </w:r>
      <w:proofErr w:type="gramStart"/>
      <w:r w:rsidRPr="00B7655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Research</w:t>
      </w:r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66</w:t>
      </w:r>
      <w:proofErr w:type="gramEnd"/>
      <w:r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(5), 2100615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B7655B" w:rsidRDefault="00B7655B" w:rsidP="00E310F0">
      <w:pPr>
        <w:spacing w:after="0" w:line="240" w:lineRule="auto"/>
        <w:ind w:left="720" w:hanging="720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A56FE" w:rsidRPr="00BA56FE" w:rsidRDefault="00AE75F2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84.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Comamala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Krogh C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Nielsen V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Kutter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J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 J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Rand K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(2021): </w:t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Hydrogen/Deuterium Exchange Mass Spectrometry with Integrated Electrochemical Reduction and Microchip-Enabled </w:t>
      </w:r>
      <w:proofErr w:type="spellStart"/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Deglycosylation</w:t>
      </w:r>
      <w:proofErr w:type="spellEnd"/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for Epitope Mapping of Heavily Glycosylated and Disulfide-Bonded Proteins.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BA56FE"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Anal</w:t>
      </w:r>
      <w:r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ytical </w:t>
      </w:r>
      <w:r w:rsidR="00BA56FE"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</w:t>
      </w:r>
      <w:r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istry</w:t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B7655B" w:rsidRP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31(11): 2305-2312</w:t>
      </w:r>
      <w:r w:rsid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BA56FE" w:rsidRDefault="00BA56F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A56FE" w:rsidRPr="00BA56FE" w:rsidRDefault="00AE75F2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83.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Zheng F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Qiu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C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Wang M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Wang D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Zhang X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 J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Liu L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Yu X.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(2021): </w:t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Heterologous Expression of a Thermostable Chitinase from </w:t>
      </w:r>
      <w:proofErr w:type="spellStart"/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Myxococcus</w:t>
      </w:r>
      <w:proofErr w:type="spellEnd"/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xanthus</w:t>
      </w:r>
      <w:proofErr w:type="spellEnd"/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and Its Application for High Yield Production of Glucosamine from Shrimp Shell.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BA56FE"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Foods</w:t>
      </w:r>
      <w:r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10(11):2808.</w:t>
      </w:r>
    </w:p>
    <w:p w:rsidR="00BA56FE" w:rsidRPr="00BA56FE" w:rsidRDefault="00BA56FE" w:rsidP="00E310F0">
      <w:pPr>
        <w:spacing w:after="0" w:line="240" w:lineRule="auto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A56FE" w:rsidRDefault="00AE75F2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82.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 T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Jia X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Liu L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 J.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</w:t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2021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):</w:t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Changes in protein N-glycosylation during the fruit development and ripening in melting-type peach. </w:t>
      </w:r>
      <w:r w:rsidR="00BA56FE"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Food Materials Research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1: 2.</w:t>
      </w:r>
    </w:p>
    <w:p w:rsidR="00BA56FE" w:rsidRDefault="00BA56F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A56FE" w:rsidRPr="00BA56FE" w:rsidRDefault="00BA56F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81.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Zhang Y.Y.,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Ghirardello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M., Wang T., Lu A.M., Liu L., Voglmeir J.†, Galan M.C.</w:t>
      </w:r>
      <w:r w:rsidR="00AE75F2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(2021): Imidazolium labelling permits the sensitive mass-spectrometric detection of N-glycosides directly from serum. </w:t>
      </w:r>
      <w:r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Chemical Communications</w:t>
      </w:r>
      <w:r w:rsid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57: 7003-7006.</w:t>
      </w:r>
    </w:p>
    <w:p w:rsidR="00BA56FE" w:rsidRPr="00BA56FE" w:rsidRDefault="00BA56F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AE75F2" w:rsidRDefault="00BA56F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80.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Han Y.Y., Yue H.Y., Zhang X.Y.,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Y.M., Liu L.†, and Voglmeir J.† (2021) Construction and Evaluation of Peptide-Linked Lactobacillus brevis β-Galactosidase Heterodimers. </w:t>
      </w:r>
      <w:r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Protein P</w:t>
      </w:r>
      <w:r w:rsidR="00AE75F2"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eptide Letters</w:t>
      </w:r>
      <w:r w:rsid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28(2): 221-228.</w:t>
      </w:r>
    </w:p>
    <w:p w:rsidR="00AE75F2" w:rsidRDefault="00AE75F2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A56FE" w:rsidRDefault="00BA56F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79.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Cao R., Zhang T.C., Chen Y.R., Cao C., Chen H., Huang Y.F., Fujita M., Liu L.†, Voglmeir J.† (2020): Aberration of Serum and Tissue N-Glycans in Mouse β1,4-GalT1 Y286L Mutant Variants. </w:t>
      </w:r>
      <w:r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Glycoconjugate </w:t>
      </w:r>
      <w:proofErr w:type="gramStart"/>
      <w:r w:rsidRPr="00AE75F2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Journal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37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(6): 767-775.</w:t>
      </w:r>
    </w:p>
    <w:p w:rsidR="00BA56FE" w:rsidRPr="00BA56FE" w:rsidRDefault="00BA56F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A56FE" w:rsidRDefault="00BA56F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78.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Comamala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G., Madsen J.B., Voglmeir J., Du Y.M., Jensen P.F.,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Østerlund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E.C.,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Trelle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M.B.,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Jørgensen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T.J.D., Rand K.D. (2020):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Deglycosylation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by the Acidic Glycosidase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PNGase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H+ Enables Analysis of N-Linked Glycoproteins by Hydrogen/Deuterium Exchange Mass Spectrometry. </w:t>
      </w:r>
      <w:r w:rsidRPr="00BA56F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the American Society for Mass </w:t>
      </w:r>
      <w:proofErr w:type="gramStart"/>
      <w:r w:rsidRPr="00BA56F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Spectrometry</w:t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31</w:t>
      </w:r>
      <w:proofErr w:type="gram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(11): 2305-2312. </w:t>
      </w:r>
    </w:p>
    <w:p w:rsidR="00BA56FE" w:rsidRPr="00BA56FE" w:rsidRDefault="00BA56F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A56FE" w:rsidRDefault="00BA56F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77.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Wang M.M., Zhang Y.Y., Yao H.L., Liu L.†, and Voglmeir J.† (2020): Chemoenzymatic Synthesis of a N-Propionyl-Neuraminic Acid Derivative and its Application in the Determination of the Sialic Acid Content in Poultry Eggs. </w:t>
      </w:r>
      <w:r w:rsidRPr="00BA56F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Science and Technology of Food </w:t>
      </w:r>
      <w:proofErr w:type="gramStart"/>
      <w:r w:rsidRPr="00BA56F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Industry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TS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253.7.</w:t>
      </w:r>
    </w:p>
    <w:p w:rsidR="00BA56FE" w:rsidRPr="00BA56FE" w:rsidRDefault="00BA56F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A56FE" w:rsidRPr="00BA56FE" w:rsidRDefault="00BA56F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76.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Guo R.R.,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Comamala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G., Yang. H.H.,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Gramlich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M., Du Y.M., Wang T.,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Zeck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A., Rand K.D., Liu L.†, and Voglmeir J.† (2020): Discovery of highly active recombinant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lastRenderedPageBreak/>
        <w:t>PNGase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H+ variants through the rational exploration of unstudied </w:t>
      </w:r>
      <w:proofErr w:type="spellStart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acidobacterial</w:t>
      </w:r>
      <w:proofErr w:type="spellEnd"/>
      <w:r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genomes. </w:t>
      </w:r>
      <w:r w:rsidRPr="00BA56F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Frontiers in Bioengineering and </w:t>
      </w:r>
      <w:proofErr w:type="gramStart"/>
      <w:r w:rsidRPr="00BA56F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Biotechnology</w:t>
      </w:r>
      <w:r w:rsid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8:741</w:t>
      </w:r>
      <w:proofErr w:type="gramEnd"/>
      <w:r w:rsidR="00B7655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BA56FE" w:rsidRPr="00BA56FE" w:rsidRDefault="00BA56FE" w:rsidP="00E310F0">
      <w:pPr>
        <w:spacing w:after="0" w:line="240" w:lineRule="auto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D26949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</w:t>
      </w:r>
      <w:r w:rsidR="00772A43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P., </w:t>
      </w:r>
      <w:proofErr w:type="spellStart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Y.M., </w:t>
      </w:r>
      <w:proofErr w:type="spellStart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Parmeggiani</w:t>
      </w:r>
      <w:proofErr w:type="spellEnd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F., Lu A.M., Wang W.J., Huang Y.Y., Huang K., Guo J., Liu L.†, </w:t>
      </w:r>
      <w:proofErr w:type="spellStart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S.†, and Voglmeir J.† (20</w:t>
      </w:r>
      <w:r w:rsid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</w:t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): Enzymatic N-Acylation Step Enables the Biocatalytic Synthesis of Unnatural </w:t>
      </w:r>
      <w:proofErr w:type="spellStart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Sialosides</w:t>
      </w:r>
      <w:proofErr w:type="spellEnd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proofErr w:type="spellStart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Angewandte</w:t>
      </w:r>
      <w:proofErr w:type="spellEnd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Chemie</w:t>
      </w:r>
      <w:proofErr w:type="spellEnd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International Edition</w:t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59, 5308 –5312.</w:t>
      </w:r>
    </w:p>
    <w:p w:rsidR="00BD7D3B" w:rsidRPr="00D26949" w:rsidRDefault="00BD7D3B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D7D3B" w:rsidRDefault="00BD7D3B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</w:t>
      </w:r>
      <w:r w:rsidR="00772A43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Wang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Q.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X.C.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Y.M.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Zhang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X.Y.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Awad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F.N.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Liu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L.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and 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J.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 (20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): </w:t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Biochemical characterization of the endo-α-N-acetyl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-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galactosaminidase</w:t>
      </w:r>
      <w:proofErr w:type="spellEnd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pool of the human gut symbiont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Tyzzerella</w:t>
      </w:r>
      <w:proofErr w:type="spellEnd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nexilis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Carbohydrate Research</w:t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490:107962.</w:t>
      </w:r>
    </w:p>
    <w:p w:rsidR="00BD7D3B" w:rsidRDefault="00BD7D3B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BD7D3B" w:rsidRDefault="00BD7D3B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</w:t>
      </w:r>
      <w:r w:rsidR="00772A43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Zhu L., Lu X., Liu L., Voglmeir J., Zhong X., and Yu Q. 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):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Akkermansia</w:t>
      </w:r>
      <w:proofErr w:type="spellEnd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muciniphila</w:t>
      </w:r>
      <w:proofErr w:type="spellEnd"/>
      <w:r w:rsidRPr="00BD7D3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protects intestinal mucosa from damage caused by S. pullorum by initiating proliferation of intestinal epithelium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BD7D3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BMC Veterinary Research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51(1):34.</w:t>
      </w:r>
    </w:p>
    <w:p w:rsidR="00772A43" w:rsidRDefault="00772A43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772A43" w:rsidRDefault="00772A43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72.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772A43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Mohseni</w:t>
      </w:r>
      <w:proofErr w:type="spell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A.H.</w:t>
      </w:r>
      <w:r w:rsidRPr="00772A43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proofErr w:type="spellStart"/>
      <w:r w:rsidRPr="00772A43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Taghinezhad-Saroukalaei</w:t>
      </w:r>
      <w:proofErr w:type="spellEnd"/>
      <w:r w:rsidR="00E90B8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</w:t>
      </w:r>
      <w:r w:rsidRPr="00772A43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r w:rsidR="00E90B8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and </w:t>
      </w:r>
      <w:r w:rsidRPr="00772A43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E90B8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J.* (2020): </w:t>
      </w:r>
      <w:r w:rsidR="00E90B80" w:rsidRPr="00E90B8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Recombinant </w:t>
      </w:r>
      <w:proofErr w:type="spellStart"/>
      <w:r w:rsidR="00E90B80" w:rsidRPr="00E90B8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Glycoenzyme</w:t>
      </w:r>
      <w:proofErr w:type="spellEnd"/>
      <w:r w:rsidR="00E90B80" w:rsidRPr="00E90B80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Production in Gram-Positive Bacteria - An Overview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Trends in </w:t>
      </w:r>
      <w:proofErr w:type="spellStart"/>
      <w:r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Glycoscience</w:t>
      </w:r>
      <w:proofErr w:type="spellEnd"/>
      <w:r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and </w:t>
      </w:r>
      <w:proofErr w:type="spellStart"/>
      <w:proofErr w:type="gramStart"/>
      <w:r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Glycotechnology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32</w:t>
      </w:r>
      <w:proofErr w:type="gramEnd"/>
      <w:r w:rsidR="00BA56FE" w:rsidRPr="00BA56F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(187):  E99-E104.</w:t>
      </w:r>
    </w:p>
    <w:p w:rsidR="00BD7D3B" w:rsidRPr="00F86EEE" w:rsidRDefault="00BD7D3B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D26949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71.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 T., Liu L., and Voglmeir J.* (20</w:t>
      </w:r>
      <w:r w:rsidR="0039662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</w:t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): Chemoenzymatic synthesis of ultralow and low-molecular weight heparins. </w:t>
      </w:r>
      <w:proofErr w:type="spellStart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Biochimica</w:t>
      </w:r>
      <w:proofErr w:type="spellEnd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et </w:t>
      </w:r>
      <w:proofErr w:type="spellStart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Biophysica</w:t>
      </w:r>
      <w:proofErr w:type="spellEnd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Acta (BBA) - Proteins and Proteomics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1868(2): 1400301.</w:t>
      </w:r>
    </w:p>
    <w:p w:rsidR="00D26949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Pr="00F86EEE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70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Zheng F., Du Y., Lin X., Zhou L., Bai Y., Yu X., Voglmeir J.</w:t>
      </w:r>
      <w:r w:rsidR="00750B99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and Liu L.</w:t>
      </w:r>
      <w:r w:rsidR="00750B99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(2019): N-Glycosylation Plays </w:t>
      </w:r>
      <w:proofErr w:type="gram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</w:t>
      </w:r>
      <w:proofErr w:type="gram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Essential and Species-Specific Role in Anti-Infection Function of Milk Proteins Using Listeria monocytogenes as the Model Pathogen</w:t>
      </w:r>
      <w:r w:rsidR="00532EF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86EEE" w:rsidRPr="00532EF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Agricultural &amp; Food </w:t>
      </w:r>
      <w:proofErr w:type="gramStart"/>
      <w:r w:rsidR="00F86EEE" w:rsidRPr="00532EF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Chemistry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>
        <w:rPr>
          <w:rFonts w:ascii="Tahoma" w:hAnsi="Tahoma" w:cs="Tahoma"/>
          <w:color w:val="000000"/>
        </w:rPr>
        <w:t>67</w:t>
      </w:r>
      <w:proofErr w:type="gramEnd"/>
      <w:r>
        <w:rPr>
          <w:rFonts w:ascii="Tahoma" w:hAnsi="Tahoma" w:cs="Tahoma"/>
          <w:color w:val="000000"/>
        </w:rPr>
        <w:t>(38): 10774-10781</w:t>
      </w:r>
      <w:r>
        <w:rPr>
          <w:rStyle w:val="cf2"/>
          <w:rFonts w:ascii="Tahoma" w:hAnsi="Tahoma" w:cs="Tahoma"/>
          <w:color w:val="404040"/>
          <w:bdr w:val="none" w:sz="0" w:space="0" w:color="auto" w:frame="1"/>
        </w:rPr>
        <w:t>.</w:t>
      </w: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</w:t>
      </w:r>
      <w:r w:rsid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Shi Z., Yin B., Li Y., Zhou G., Li C., Xu X.L, Luo X., Zhang X., Qi J., Voglmeir J.</w:t>
      </w:r>
      <w:r w:rsidR="00750B99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750B9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and Liu L.</w:t>
      </w:r>
      <w:r w:rsidR="00750B99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(2019): N-glycan profile as a tool in qualitative and quantitative analysis of meat adulteration. </w:t>
      </w:r>
      <w:r w:rsidRPr="00532EF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Agricultural &amp; Food </w:t>
      </w:r>
      <w:proofErr w:type="gramStart"/>
      <w:r w:rsidRPr="00532EF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Chemistry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="00D26949"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67</w:t>
      </w:r>
      <w:proofErr w:type="gramEnd"/>
      <w:r w:rsidR="00D26949"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(37): 10543-10551.</w:t>
      </w:r>
    </w:p>
    <w:p w:rsidR="00D26949" w:rsidRPr="00F86EEE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</w:t>
      </w:r>
      <w:r w:rsid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Mattey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A.P., Birmingham W.R., Both P., Kress N., Huang K., van Munster J.M., Bulmer G.S.,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Parmeggiani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F., Voglmeir J., Martinez J.E.R., Turner N.J., and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S.L. (2019): Selective Oxidation of N-Glycolylneuraminic Acid Using an Engineered Galactose Oxidase Variant.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ACS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Catalysis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D26949"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</w:t>
      </w:r>
      <w:proofErr w:type="gramEnd"/>
      <w:r w:rsidR="00D26949"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(9): 8208-8212.</w:t>
      </w: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</w:t>
      </w:r>
      <w:r w:rsid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Zhang Y.Y.,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Senan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A.M., Wang T.†, Liu L.†</w:t>
      </w:r>
      <w:r w:rsidR="00750B9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and Voglmeir J.† (2019): 1-(2-Aminoethyl)-3-methyl-1H-imidazol-3-ium tetrafluoroborate: synthesis and application in carbohydrate analysis.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Pure and Applied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Chemistry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91</w:t>
      </w:r>
      <w:proofErr w:type="gram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(9), 1441-1450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00089B" w:rsidRDefault="0000089B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66</w:t>
      </w:r>
      <w:r w:rsid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00089B"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</w:t>
      </w:r>
      <w:r w:rsid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uo</w:t>
      </w:r>
      <w:r w:rsidR="0000089B"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J</w:t>
      </w:r>
      <w:r w:rsid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.,</w:t>
      </w:r>
      <w:r w:rsidR="0000089B"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C</w:t>
      </w:r>
      <w:r w:rsid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ao</w:t>
      </w:r>
      <w:r w:rsidR="0000089B"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C</w:t>
      </w:r>
      <w:r w:rsid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00089B"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L</w:t>
      </w:r>
      <w:r w:rsid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i,</w:t>
      </w:r>
      <w:r w:rsidR="0000089B"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</w:t>
      </w:r>
      <w:r w:rsid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.Q., Liu</w:t>
      </w:r>
      <w:r w:rsidR="0000089B"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L</w:t>
      </w:r>
      <w:r w:rsid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00089B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750B9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</w:t>
      </w:r>
      <w:r w:rsid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and</w:t>
      </w:r>
      <w:r w:rsidR="0000089B"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Voglmeir</w:t>
      </w:r>
      <w:r w:rsid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J.</w:t>
      </w:r>
      <w:r w:rsidR="0000089B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† (2019): </w:t>
      </w:r>
      <w:r w:rsidR="0000089B" w:rsidRP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Heterologous Expression and Activity Study of a Novel Sialic Acid Aldolase Gene Derived from </w:t>
      </w:r>
      <w:proofErr w:type="spellStart"/>
      <w:r w:rsidR="0000089B" w:rsidRPr="00750B9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Pedobacter</w:t>
      </w:r>
      <w:proofErr w:type="spellEnd"/>
      <w:r w:rsidR="0000089B" w:rsidRPr="00750B9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="0000089B" w:rsidRPr="00750B9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heparinus</w:t>
      </w:r>
      <w:proofErr w:type="spellEnd"/>
      <w:r w:rsidR="0000089B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r w:rsidR="0000089B" w:rsidRPr="0000089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Science and Technology of Food </w:t>
      </w:r>
      <w:proofErr w:type="gramStart"/>
      <w:r w:rsidR="0000089B" w:rsidRPr="0000089B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Industry</w:t>
      </w:r>
      <w:r w:rsidR="000008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0089B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40</w:t>
      </w:r>
      <w:proofErr w:type="gramEnd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(5): 136-143.</w:t>
      </w:r>
    </w:p>
    <w:p w:rsidR="00D26949" w:rsidRPr="00F86EEE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65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Cai Z.P., Conway L.P., Huang Y.Y., Wang W.J., 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P., Wang T., Lu A.M., Yao H.L., Huang K., 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S.L., Liu L.† and Voglmeir J.† (2019): Enzymatic Synthesis of 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Trideuterated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Sialosides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proofErr w:type="gramStart"/>
      <w:r w:rsidR="00F86EEE"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Molecules 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24</w:t>
      </w:r>
      <w:proofErr w:type="gramEnd"/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(7): 1368.</w:t>
      </w: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Pr="00F86EEE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lastRenderedPageBreak/>
        <w:t>64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Du T., Ouyang H., Voglmeir J., Wilson I.B.H., 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Jin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C. (2019): Aspergillus fumigatus Mnn9 is responsible for 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mannan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synthesis and required for covalent linkage of mannoprotein to the cell wall. </w:t>
      </w:r>
      <w:r w:rsidR="00F86EEE"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Fungal Genetics &amp; </w:t>
      </w:r>
      <w:proofErr w:type="gramStart"/>
      <w:r w:rsidR="00F86EEE"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Biology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(</w:t>
      </w:r>
      <w:proofErr w:type="gramEnd"/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128): 20-28.</w:t>
      </w: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63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Y.M., </w:t>
      </w:r>
      <w:proofErr w:type="gram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  Y.Q.</w:t>
      </w:r>
      <w:proofErr w:type="gram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Song H.B., Gu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o J., Wang T., Liu L., </w:t>
      </w:r>
      <w:proofErr w:type="spellStart"/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Yedid</w:t>
      </w:r>
      <w:proofErr w:type="spellEnd"/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G.</w:t>
      </w:r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and Voglmeir J.† (2019): A Converging Strategy for the Generation of a Virtually Sequenced cDNA Library from Unreferenced Pacific Oysters. </w:t>
      </w:r>
      <w:r w:rsidR="00F86EEE"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Visualized </w:t>
      </w:r>
      <w:proofErr w:type="gramStart"/>
      <w:r w:rsidR="00F86EEE"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Experiments  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</w:t>
      </w:r>
      <w:proofErr w:type="gramEnd"/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148): e59462.</w:t>
      </w:r>
    </w:p>
    <w:p w:rsid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62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Mu C., Cai Z., 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Bian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G., Du Y., Ma S., Su Y., Liu L., Voglmeir J., Huang R and Zhu W. (2019): New Insights into Porcine Milk N-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Glycome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and the Potential Relation with Offspring Gut Microbiome. </w:t>
      </w:r>
      <w:r w:rsidR="00F86EEE"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Proteome </w:t>
      </w:r>
      <w:proofErr w:type="gramStart"/>
      <w:r w:rsidR="00F86EEE"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Research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18</w:t>
      </w:r>
      <w:proofErr w:type="gramEnd"/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(3): 1114-1124.</w:t>
      </w: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Pr="00F86EEE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61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Wang M., Zheng F., Wang T., 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Lyu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Y.M., 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Alteen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M.G., Cai Z.P., Cui Z.L., Liu L.†, and Voglmeir J.† (2019): Characterization of 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Stackebrandtia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nassauensis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GH 20 Beta-Hexosaminidase, a Versatile Biocatalyst for 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Chitobiose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Degradation. </w:t>
      </w:r>
      <w:r w:rsidR="00F86EEE"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International Journal of Molecular </w:t>
      </w:r>
      <w:proofErr w:type="gramStart"/>
      <w:r w:rsidR="00F86EEE"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Sciences  </w:t>
      </w:r>
      <w:r w:rsidR="00532EF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</w:t>
      </w:r>
      <w:proofErr w:type="gramEnd"/>
      <w:r w:rsidR="00532EF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(5): 1243.</w:t>
      </w: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D26949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60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Hu X.C., Wang T., Cai Z.P., Liu L.†, and Voglmeir J.† (2019): Study on the Minimal Sugar Structure Substrate of N-Glycosidase </w:t>
      </w:r>
      <w:proofErr w:type="spellStart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PNGase</w:t>
      </w:r>
      <w:proofErr w:type="spellEnd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Science and Technology of Food </w:t>
      </w:r>
      <w:proofErr w:type="gramStart"/>
      <w:r w:rsidRPr="00D26949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Industry</w:t>
      </w:r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40</w:t>
      </w:r>
      <w:proofErr w:type="gramEnd"/>
      <w:r w:rsidRPr="00D2694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(11): 12-17.</w:t>
      </w:r>
    </w:p>
    <w:p w:rsidR="00D26949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Pr="00F86EEE" w:rsidRDefault="00D2694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59.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Wang T., Zheng S.L., Liu L.† and Voglmeir J.† (2019): Development of a colorimetric </w:t>
      </w:r>
      <w:proofErr w:type="spellStart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PNGase</w:t>
      </w:r>
      <w:proofErr w:type="spell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activity assay. </w:t>
      </w:r>
      <w:r w:rsidR="00F86EEE"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Carbohydrate </w:t>
      </w:r>
      <w:proofErr w:type="gramStart"/>
      <w:r w:rsidR="00F86EEE"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Research</w:t>
      </w:r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472</w:t>
      </w:r>
      <w:proofErr w:type="gramEnd"/>
      <w:r w:rsidR="00F86EEE"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 58–64.</w:t>
      </w: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58.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Guo B.S., Zheng F., Crouch L., Cai Z.P., Wang M.,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Bolam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D.N., Liu L.†</w:t>
      </w:r>
      <w:r w:rsidR="00750B99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and Voglmeir J.† (2018): Cloning, purification and biochemical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characterisation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of a GH35 beta-1,3/beta-1,6-galactosidase from the mucin-degrading gut bacterium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Akkermansia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muciniphila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Glycoconjugate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Journal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35</w:t>
      </w:r>
      <w:proofErr w:type="gram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(3): 255-263.</w:t>
      </w: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57.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Du Y.M., Zheng S.L., Liu L., Voglmeir J.†, and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Yedid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G.† (2018): Analysis of N-glycans from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Raphanus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sativus Cultivars Using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PNGase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H+.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Visualized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Experiments 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136): e57979.</w:t>
      </w: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56.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Song H.B., He M., Cai Z.P., Huang K.,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S.L., Liu L.† and Voglmeir J.† (2018): UDP-glucose 4-epimerase and β-1,4-galactosyltransferase from the oyster </w:t>
      </w:r>
      <w:proofErr w:type="spellStart"/>
      <w:r w:rsidRPr="00F86EEE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>Magallana</w:t>
      </w:r>
      <w:proofErr w:type="spellEnd"/>
      <w:r w:rsidRPr="00F86EEE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F86EEE">
        <w:rPr>
          <w:rFonts w:ascii="Verdana" w:eastAsia="SimSun" w:hAnsi="Verdana" w:cs="Tahoma"/>
          <w:i/>
          <w:color w:val="000000" w:themeColor="text1"/>
          <w:sz w:val="20"/>
          <w:szCs w:val="20"/>
          <w:bdr w:val="none" w:sz="0" w:space="0" w:color="auto" w:frame="1"/>
        </w:rPr>
        <w:t>gigas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as valuable biocatalysts for the production of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galactosylated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products. </w:t>
      </w:r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International Journal of Molecular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Sciences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19</w:t>
      </w:r>
      <w:proofErr w:type="gramEnd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(6): 1600.</w:t>
      </w:r>
    </w:p>
    <w:p w:rsidR="00F86EEE" w:rsidRPr="00F86EEE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C106B5" w:rsidRPr="00197036" w:rsidRDefault="00F86EEE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55.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Both P.,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Riese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M., Gray C.J., Huang K., Pallister E.,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Kosov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I., Conway L.P., Voglmeir J. and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S.L. (2018): Applications of a highly α2,6-selective </w:t>
      </w:r>
      <w:proofErr w:type="spellStart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pseudosialidase</w:t>
      </w:r>
      <w:proofErr w:type="spell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proofErr w:type="gramStart"/>
      <w:r w:rsidRPr="00F86EEE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Glycobiology</w:t>
      </w:r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28</w:t>
      </w:r>
      <w:proofErr w:type="gramEnd"/>
      <w:r w:rsidRPr="00F86EE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(5): 261–268.</w:t>
      </w:r>
    </w:p>
    <w:p w:rsidR="00C106B5" w:rsidRPr="00C106B5" w:rsidRDefault="00C106B5" w:rsidP="00E310F0">
      <w:pPr>
        <w:spacing w:before="240" w:after="0" w:line="240" w:lineRule="auto"/>
        <w:ind w:left="720" w:hanging="720"/>
        <w:rPr>
          <w:rFonts w:ascii="Verdana" w:eastAsia="Times New Roman" w:hAnsi="Verdana" w:cs="Verdan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54.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Huang K., </w:t>
      </w:r>
      <w:proofErr w:type="spellStart"/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Parmeggiani</w:t>
      </w:r>
      <w:proofErr w:type="spellEnd"/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F., Pallister E., Huang C.J., Liu F.F., Li Q., Birmingham W.R., Both P., Thomas B., Liu L., Voglmeir J.</w:t>
      </w:r>
      <w:r w:rsidR="00F86EEE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†</w:t>
      </w:r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, </w:t>
      </w:r>
      <w:proofErr w:type="spellStart"/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S</w:t>
      </w:r>
      <w:r w:rsidR="00F86EEE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F86EEE"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†</w:t>
      </w:r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(2018): </w:t>
      </w:r>
      <w:proofErr w:type="spellStart"/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Characterisation</w:t>
      </w:r>
      <w:proofErr w:type="spellEnd"/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of a bacterial galactokinase with high activity and broad substrate tolerance for chemoenzyma</w:t>
      </w:r>
      <w:r w:rsidRPr="00C106B5">
        <w:rPr>
          <w:rFonts w:ascii="Verdana" w:eastAsia="Times New Roman" w:hAnsi="Verdana" w:cs="Verdana" w:hint="eastAsia"/>
          <w:color w:val="000000" w:themeColor="text1"/>
          <w:sz w:val="20"/>
          <w:szCs w:val="20"/>
        </w:rPr>
        <w:t>tic synthesis of 6</w:t>
      </w:r>
      <w:r w:rsidRPr="00C106B5">
        <w:rPr>
          <w:rFonts w:ascii="SimSun" w:eastAsia="SimSun" w:hAnsi="SimSun" w:cs="SimSun" w:hint="eastAsia"/>
          <w:color w:val="000000" w:themeColor="text1"/>
          <w:sz w:val="20"/>
          <w:szCs w:val="20"/>
        </w:rPr>
        <w:t>‐</w:t>
      </w:r>
      <w:proofErr w:type="spellStart"/>
      <w:r w:rsidRPr="00C106B5">
        <w:rPr>
          <w:rFonts w:ascii="Verdana" w:eastAsia="Times New Roman" w:hAnsi="Verdana" w:cs="Verdana" w:hint="eastAsia"/>
          <w:color w:val="000000" w:themeColor="text1"/>
          <w:sz w:val="20"/>
          <w:szCs w:val="20"/>
        </w:rPr>
        <w:t>aminogalactose</w:t>
      </w:r>
      <w:proofErr w:type="spellEnd"/>
      <w:r w:rsidRPr="00C106B5">
        <w:rPr>
          <w:rFonts w:ascii="SimSun" w:eastAsia="SimSun" w:hAnsi="SimSun" w:cs="SimSun" w:hint="eastAsia"/>
          <w:color w:val="000000" w:themeColor="text1"/>
          <w:sz w:val="20"/>
          <w:szCs w:val="20"/>
        </w:rPr>
        <w:t>‐</w:t>
      </w:r>
      <w:r w:rsidRPr="00C106B5">
        <w:rPr>
          <w:rFonts w:ascii="Verdana" w:eastAsia="Times New Roman" w:hAnsi="Verdana" w:cs="Verdana" w:hint="eastAsia"/>
          <w:color w:val="000000" w:themeColor="text1"/>
          <w:sz w:val="20"/>
          <w:szCs w:val="20"/>
        </w:rPr>
        <w:t>1</w:t>
      </w:r>
      <w:r w:rsidRPr="00C106B5">
        <w:rPr>
          <w:rFonts w:ascii="SimSun" w:eastAsia="SimSun" w:hAnsi="SimSun" w:cs="SimSun" w:hint="eastAsia"/>
          <w:color w:val="000000" w:themeColor="text1"/>
          <w:sz w:val="20"/>
          <w:szCs w:val="20"/>
        </w:rPr>
        <w:t>‐</w:t>
      </w:r>
      <w:r w:rsidRPr="00C106B5">
        <w:rPr>
          <w:rFonts w:ascii="Verdana" w:eastAsia="Times New Roman" w:hAnsi="Verdana" w:cs="Verdana" w:hint="eastAsia"/>
          <w:color w:val="000000" w:themeColor="text1"/>
          <w:sz w:val="20"/>
          <w:szCs w:val="20"/>
        </w:rPr>
        <w:t xml:space="preserve">phosphate and analogues. </w:t>
      </w:r>
      <w:proofErr w:type="spellStart"/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Chembiochem</w:t>
      </w:r>
      <w:proofErr w:type="spellEnd"/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:</w:t>
      </w:r>
      <w:r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A</w:t>
      </w:r>
      <w:r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European</w:t>
      </w:r>
      <w:r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of</w:t>
      </w:r>
      <w:r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Chemical</w:t>
      </w:r>
      <w:r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Biology</w:t>
      </w:r>
      <w:r w:rsidR="00F86EEE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 1</w:t>
      </w:r>
      <w:r w:rsidR="00F86EEE" w:rsidRPr="00F86EEE">
        <w:rPr>
          <w:rFonts w:ascii="Verdana" w:eastAsia="Times New Roman" w:hAnsi="Verdana" w:cs="Verdana"/>
          <w:color w:val="000000" w:themeColor="text1"/>
          <w:sz w:val="20"/>
          <w:szCs w:val="20"/>
        </w:rPr>
        <w:t>9</w:t>
      </w:r>
      <w:proofErr w:type="gramEnd"/>
      <w:r w:rsidR="00F86EEE" w:rsidRPr="00F86EEE">
        <w:rPr>
          <w:rFonts w:ascii="Verdana" w:eastAsia="Times New Roman" w:hAnsi="Verdana" w:cs="Verdana"/>
          <w:color w:val="000000" w:themeColor="text1"/>
          <w:sz w:val="20"/>
          <w:szCs w:val="20"/>
        </w:rPr>
        <w:t>(4): 388-394.</w:t>
      </w:r>
    </w:p>
    <w:p w:rsidR="00C106B5" w:rsidRDefault="00C106B5" w:rsidP="00E310F0">
      <w:pPr>
        <w:spacing w:before="240" w:after="0" w:line="240" w:lineRule="auto"/>
        <w:ind w:left="720" w:hanging="720"/>
        <w:rPr>
          <w:rFonts w:ascii="Verdana" w:eastAsia="Times New Roman" w:hAnsi="Verdana" w:cs="Verdan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53.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Wang M., Zhang X.Y., Guo R.R., Cai Z.P., Hu X.C., Chen H., Wei S., Voglmeir J.†, Liu L.† (2018): Cloning, purification and biochemical characterization of two β-N-</w:t>
      </w:r>
      <w:proofErr w:type="spellStart"/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acetylhexosaminidases</w:t>
      </w:r>
      <w:proofErr w:type="spellEnd"/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from the mucin-degrading gut bacterium </w:t>
      </w:r>
      <w:proofErr w:type="spellStart"/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Akkermansia</w:t>
      </w:r>
      <w:proofErr w:type="spellEnd"/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muciniphila</w:t>
      </w:r>
      <w:proofErr w:type="spellEnd"/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. </w:t>
      </w:r>
      <w:r w:rsidRPr="00C106B5">
        <w:rPr>
          <w:rFonts w:ascii="Verdana" w:eastAsia="Times New Roman" w:hAnsi="Verdana" w:cs="Verdana"/>
          <w:b/>
          <w:i/>
          <w:color w:val="000000" w:themeColor="text1"/>
          <w:sz w:val="20"/>
          <w:szCs w:val="20"/>
        </w:rPr>
        <w:t xml:space="preserve">Carbohydrate </w:t>
      </w:r>
      <w:proofErr w:type="gramStart"/>
      <w:r w:rsidRPr="00C106B5">
        <w:rPr>
          <w:rFonts w:ascii="Verdana" w:eastAsia="Times New Roman" w:hAnsi="Verdana" w:cs="Verdana"/>
          <w:b/>
          <w:i/>
          <w:color w:val="000000" w:themeColor="text1"/>
          <w:sz w:val="20"/>
          <w:szCs w:val="20"/>
        </w:rPr>
        <w:t>Research</w:t>
      </w:r>
      <w:r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 </w:t>
      </w:r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457</w:t>
      </w:r>
      <w:proofErr w:type="gramEnd"/>
      <w:r w:rsidRPr="00C106B5">
        <w:rPr>
          <w:rFonts w:ascii="Verdana" w:eastAsia="Times New Roman" w:hAnsi="Verdana" w:cs="Verdana"/>
          <w:color w:val="000000" w:themeColor="text1"/>
          <w:sz w:val="20"/>
          <w:szCs w:val="20"/>
        </w:rPr>
        <w:t>: 1-8.</w:t>
      </w:r>
    </w:p>
    <w:p w:rsidR="00F72387" w:rsidRPr="00197036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894824" w:rsidRDefault="00D4474F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</w:t>
      </w:r>
      <w:r w:rsidR="00894824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894824" w:rsidRPr="00894824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Conway L.P., Li Q., Liu F.F., Voglmeir J.* (201</w:t>
      </w:r>
      <w:r w:rsid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</w:t>
      </w:r>
      <w:r w:rsidR="00894824" w:rsidRPr="00894824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): The </w:t>
      </w:r>
      <w:proofErr w:type="spellStart"/>
      <w:r w:rsidR="00894824" w:rsidRPr="00894824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Shewanella</w:t>
      </w:r>
      <w:proofErr w:type="spellEnd"/>
      <w:r w:rsidR="00894824" w:rsidRPr="00894824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="00894824" w:rsidRPr="00894824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woodyi</w:t>
      </w:r>
      <w:proofErr w:type="spellEnd"/>
      <w:r w:rsidR="00894824" w:rsidRPr="00894824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galactokinase pool phosphorylates glucose at the 6-position. </w:t>
      </w:r>
      <w:r w:rsidR="00894824" w:rsidRPr="00894824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Carbohydrate </w:t>
      </w:r>
      <w:proofErr w:type="gramStart"/>
      <w:r w:rsidR="00894824" w:rsidRPr="00894824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Research</w:t>
      </w:r>
      <w:r w:rsidR="00894824" w:rsidRPr="00894824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455</w:t>
      </w:r>
      <w:proofErr w:type="gramEnd"/>
      <w:r w:rsid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: </w:t>
      </w:r>
      <w:r w:rsidR="00C106B5" w:rsidRP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39-44</w:t>
      </w:r>
    </w:p>
    <w:p w:rsidR="00894824" w:rsidRDefault="00894824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D4474F" w:rsidRDefault="00894824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51.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</w:t>
      </w:r>
      <w:r w:rsidR="00D4474F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wad</w:t>
      </w:r>
      <w:proofErr w:type="spellEnd"/>
      <w:r w:rsidR="00D4474F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F.N., </w:t>
      </w:r>
      <w:proofErr w:type="spellStart"/>
      <w:r w:rsidR="00D4474F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D4474F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P., Wang M., Lu A.M., Li Q., Cai Z.P., Liu L.</w:t>
      </w:r>
      <w:r w:rsidR="00D4474F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D4474F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 J.</w:t>
      </w:r>
      <w:r w:rsidR="00D4474F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D4474F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(2017): Discovery and biochemical characterization of a mannose Phosphorylase catalyzing the synthesis of novel β-1,3-Mannosides. </w:t>
      </w:r>
      <w:proofErr w:type="spellStart"/>
      <w:r w:rsidR="00D4474F" w:rsidRPr="00D4474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Biochimica</w:t>
      </w:r>
      <w:proofErr w:type="spellEnd"/>
      <w:r w:rsidR="00D4474F" w:rsidRPr="00D4474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et </w:t>
      </w:r>
      <w:proofErr w:type="spellStart"/>
      <w:r w:rsidR="00D4474F" w:rsidRPr="00D4474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Biophysica</w:t>
      </w:r>
      <w:proofErr w:type="spellEnd"/>
      <w:r w:rsidR="00D4474F" w:rsidRPr="00D4474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Acta</w:t>
      </w:r>
      <w:r w:rsidR="00D4474F"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br/>
      </w:r>
      <w:r w:rsidR="00C106B5" w:rsidRP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1861 (12): 3231-3237</w:t>
      </w:r>
      <w:r w:rsid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D4474F" w:rsidRDefault="00D4474F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D4474F" w:rsidRDefault="00D4474F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50.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Chen H., Cao C., </w:t>
      </w:r>
      <w:proofErr w:type="spellStart"/>
      <w:r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A., Liu L.</w:t>
      </w:r>
      <w:r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Jung Y.S.</w:t>
      </w:r>
      <w:r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 J.</w:t>
      </w:r>
      <w:r w:rsidRPr="00DF3F53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(2017): Engineering of an </w:t>
      </w:r>
      <w:proofErr w:type="spellStart"/>
      <w:r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episomal</w:t>
      </w:r>
      <w:proofErr w:type="spellEnd"/>
      <w:r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plasmid suitable for high-throughput expression in Pichia pastoris. </w:t>
      </w:r>
      <w:r w:rsidRPr="00D4474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Combinatorial Chemistry &amp; High Throughput </w:t>
      </w:r>
      <w:proofErr w:type="gramStart"/>
      <w:r w:rsidRPr="00D4474F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Screening</w:t>
      </w:r>
      <w:r w:rsidRP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</w:t>
      </w:r>
      <w:proofErr w:type="gramEnd"/>
      <w:r w:rsid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(8): </w:t>
      </w:r>
      <w:r w:rsidR="00C106B5" w:rsidRP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726-733</w:t>
      </w:r>
      <w:r w:rsid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D4474F" w:rsidRDefault="00D4474F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065F9A" w:rsidRDefault="000A016D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P., </w:t>
      </w:r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S.Y., </w:t>
      </w:r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Lu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A.M., </w:t>
      </w:r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He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M., </w:t>
      </w:r>
      <w:proofErr w:type="spellStart"/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X.C.</w:t>
      </w:r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Q</w:t>
      </w:r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ian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J.Y.</w:t>
      </w:r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Jung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S.Y.,</w:t>
      </w:r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Liu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L.</w:t>
      </w:r>
      <w:r w:rsidR="00534DC8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J.</w:t>
      </w:r>
      <w:r w:rsidR="00534DC8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(2017)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Diastereoselective One-step Synthesis of 2-Keto-3-deoxy-D-glycero-D-galacto-nononic acid (KDN) Analogues as Templates for the Development of Influenza Drugs. </w:t>
      </w:r>
      <w:r w:rsidR="00534DC8" w:rsidRPr="00534DC8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Advanced Synthesis &amp; </w:t>
      </w:r>
      <w:proofErr w:type="gramStart"/>
      <w:r w:rsidR="00534DC8" w:rsidRPr="00534DC8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Catalysis</w:t>
      </w:r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C106B5" w:rsidRP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359</w:t>
      </w:r>
      <w:proofErr w:type="gramEnd"/>
      <w:r w:rsidR="00C106B5" w:rsidRP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(18): 3120–3125.</w:t>
      </w:r>
    </w:p>
    <w:p w:rsidR="003545B7" w:rsidRDefault="003545B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3545B7" w:rsidRDefault="000A016D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 Q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Huang Y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Conway L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He M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Wei S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Huang K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proofErr w:type="spellStart"/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X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proofErr w:type="spellStart"/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S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 J.</w:t>
      </w:r>
      <w:r w:rsidR="00F95A3D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*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(2017): 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Discovery and Biochemical Characterization of a Thermostable Glucose-1-phosphate </w:t>
      </w:r>
      <w:proofErr w:type="spellStart"/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Nucleotidyltransferase</w:t>
      </w:r>
      <w:proofErr w:type="spellEnd"/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from </w:t>
      </w:r>
      <w:proofErr w:type="spellStart"/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Thermodesulfatator</w:t>
      </w:r>
      <w:proofErr w:type="spellEnd"/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indicus.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3545B7" w:rsidRPr="003545B7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Protein &amp; Peptide </w:t>
      </w:r>
      <w:proofErr w:type="gramStart"/>
      <w:r w:rsidR="003545B7" w:rsidRPr="003545B7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Letters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A83E0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A83E0D" w:rsidRPr="00A83E0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24</w:t>
      </w:r>
      <w:proofErr w:type="gramEnd"/>
      <w:r w:rsid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A83E0D" w:rsidRPr="00A83E0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(8): 729-734</w:t>
      </w:r>
      <w:r w:rsidR="003545B7" w:rsidRP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065F9A" w:rsidRDefault="00065F9A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D4474F" w:rsidRDefault="002D3E36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7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D4474F" w:rsidRPr="00E5442C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 T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D4474F" w:rsidRPr="00E5442C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Hu X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D4474F" w:rsidRPr="00E5442C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D4474F" w:rsidRPr="00E5442C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Cai Z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D4474F" w:rsidRPr="00E5442C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D4474F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J.</w:t>
      </w:r>
      <w:r w:rsidR="00D4474F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</w:t>
      </w:r>
      <w:r w:rsidR="00D4474F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L.</w:t>
      </w:r>
      <w:r w:rsidR="00D4474F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(2017): </w:t>
      </w:r>
      <w:r w:rsidR="00D4474F" w:rsidRPr="00E5442C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Qualitative and Quantitative Analysis of Carbohydrate Modification on Glycoproteins from seeds of Ginkgo biloba.</w:t>
      </w:r>
      <w:r w:rsidR="00D4474F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D4474F"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Journal</w:t>
      </w:r>
      <w:r w:rsidR="00D4474F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D4474F"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of</w:t>
      </w:r>
      <w:r w:rsidR="00D4474F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D4474F"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Agricultural</w:t>
      </w:r>
      <w:r w:rsidR="00D4474F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D4474F"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and</w:t>
      </w:r>
      <w:r w:rsidR="00D4474F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D4474F"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Food</w:t>
      </w:r>
      <w:r w:rsidR="00D4474F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="00D4474F"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Chemistry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65</w:t>
      </w:r>
      <w:proofErr w:type="gramEnd"/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(35)</w:t>
      </w:r>
      <w:r w:rsid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D4474F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7669-7679</w:t>
      </w:r>
      <w:r w:rsidR="00D4474F" w:rsidRPr="00E5442C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D4474F" w:rsidRDefault="00D4474F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2D3E36" w:rsidRPr="00C75A9B" w:rsidRDefault="00D4474F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46.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Wang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.,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Wei </w:t>
      </w:r>
      <w:r w:rsidR="002D3E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</w:t>
      </w:r>
      <w:r w:rsidR="002D3E36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., Wang </w:t>
      </w:r>
      <w:r w:rsidR="002D3E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</w:t>
      </w:r>
      <w:r w:rsidR="002D3E36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proofErr w:type="gramStart"/>
      <w:r w:rsidR="002D3E36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</w:t>
      </w:r>
      <w:r w:rsidR="002D3E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,</w:t>
      </w:r>
      <w:proofErr w:type="gramEnd"/>
      <w:r w:rsidR="002D3E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Voglmeir J.</w:t>
      </w:r>
      <w:r w:rsidR="002D3E36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, Liu L. (2017). </w:t>
      </w:r>
      <w:r w:rsidR="002D3E36"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Gene cloning,</w:t>
      </w:r>
      <w:r w:rsidR="002D3E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2D3E36"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expression,</w:t>
      </w:r>
      <w:r w:rsidR="002D3E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2D3E36"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purification and characterization of a beta-N-</w:t>
      </w:r>
      <w:proofErr w:type="spellStart"/>
      <w:r w:rsidR="002D3E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</w:t>
      </w:r>
      <w:r w:rsidR="002D3E36"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cetylhexosaminidase</w:t>
      </w:r>
      <w:proofErr w:type="spellEnd"/>
      <w:r w:rsidR="002D3E36"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from </w:t>
      </w:r>
      <w:proofErr w:type="spellStart"/>
      <w:r w:rsidR="002D3E36"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Solitalea</w:t>
      </w:r>
      <w:proofErr w:type="spellEnd"/>
      <w:r w:rsidR="002D3E36"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</w:t>
      </w:r>
      <w:r w:rsidR="002D3E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anadensis.</w:t>
      </w:r>
      <w:r w:rsidR="002D3E36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2D3E36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Acta </w:t>
      </w:r>
      <w:proofErr w:type="spellStart"/>
      <w:r w:rsidR="002D3E36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Microbiologica</w:t>
      </w:r>
      <w:proofErr w:type="spellEnd"/>
      <w:r w:rsidR="002D3E36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proofErr w:type="gramStart"/>
      <w:r w:rsidR="002D3E36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Sinica</w:t>
      </w:r>
      <w:proofErr w:type="spellEnd"/>
      <w:r w:rsidR="002D3E36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="002D3E36"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57</w:t>
      </w:r>
      <w:proofErr w:type="gramEnd"/>
      <w:r w:rsidR="002D3E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2D3E36" w:rsidRPr="00C75A9B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(8):1270-1282</w:t>
      </w:r>
      <w:r w:rsidR="002D3E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hyperlink r:id="rId7" w:tgtFrame="_blank" w:history="1"/>
    </w:p>
    <w:p w:rsidR="002D3E36" w:rsidRDefault="002D3E36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3545B7" w:rsidRPr="00F72387" w:rsidRDefault="000A016D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</w:t>
      </w:r>
      <w:r w:rsidR="00E40653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3545B7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Wang S.Y., </w:t>
      </w:r>
      <w:proofErr w:type="spellStart"/>
      <w:r w:rsidR="003545B7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3545B7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P., Lu A.M, Wang M., </w:t>
      </w:r>
      <w:proofErr w:type="spellStart"/>
      <w:r w:rsidR="003545B7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3545B7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X.C, Liu L.</w:t>
      </w:r>
      <w:r w:rsidR="003545B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3545B7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 Voglmeir J.</w:t>
      </w:r>
      <w:r w:rsidR="003545B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†</w:t>
      </w:r>
      <w:r w:rsidR="003545B7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(2017). Chemo-enzymatic approach to access </w:t>
      </w:r>
      <w:proofErr w:type="spellStart"/>
      <w:r w:rsidR="003545B7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diastereopure</w:t>
      </w:r>
      <w:proofErr w:type="spellEnd"/>
      <w:r w:rsidR="003545B7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α-substituted </w:t>
      </w:r>
      <w:proofErr w:type="spellStart"/>
      <w:r w:rsidR="003545B7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GlcNAc</w:t>
      </w:r>
      <w:proofErr w:type="spellEnd"/>
      <w:r w:rsidR="003545B7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derivatives. </w:t>
      </w:r>
      <w:r w:rsidR="003545B7" w:rsidRPr="003545B7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Carbohydrate </w:t>
      </w:r>
      <w:proofErr w:type="gramStart"/>
      <w:r w:rsidR="003545B7" w:rsidRPr="003545B7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Chemistry</w:t>
      </w:r>
      <w:r w:rsidR="003545B7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3545B7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35</w:t>
      </w:r>
      <w:proofErr w:type="gramEnd"/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 423-434.</w:t>
      </w:r>
      <w:r w:rsidR="003545B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8" w:tgtFrame="_blank" w:history="1"/>
    </w:p>
    <w:p w:rsidR="003545B7" w:rsidRPr="000A016D" w:rsidRDefault="003545B7" w:rsidP="00E310F0">
      <w:pPr>
        <w:spacing w:after="0" w:line="240" w:lineRule="auto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065F9A" w:rsidRPr="00F72387" w:rsidRDefault="00534DC8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</w:t>
      </w:r>
      <w:r w:rsidR="00E40653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Min Y.Q., </w:t>
      </w:r>
      <w:proofErr w:type="spellStart"/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X.C., Zhou Y.D., </w:t>
      </w:r>
      <w:proofErr w:type="spellStart"/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A., Wang M., Cai Z.P., Ma H.Y., Liu L., Zhang X.L.†, Voglmeir J.† (2017): Effects of </w:t>
      </w:r>
      <w:proofErr w:type="spellStart"/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Microvirin</w:t>
      </w:r>
      <w:proofErr w:type="spellEnd"/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Mono- and Oligomers on Hepatitis C Virus. </w:t>
      </w:r>
      <w:r w:rsidR="00065F9A"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Bioscience </w:t>
      </w:r>
      <w:proofErr w:type="gramStart"/>
      <w:r w:rsidR="00065F9A"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Reports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37</w:t>
      </w:r>
      <w:proofErr w:type="gramEnd"/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(3)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BSR20170015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</w:p>
    <w:p w:rsidR="00065F9A" w:rsidRPr="00065F9A" w:rsidRDefault="00065F9A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065F9A" w:rsidRPr="00F72387" w:rsidRDefault="00534DC8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</w:t>
      </w:r>
      <w:r w:rsidR="00E40653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Lv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Y.M., </w:t>
      </w:r>
      <w:proofErr w:type="spellStart"/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A.M.,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Doherthy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S.†,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(2017):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Highly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efficient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selective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biocatalytic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production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glucosamine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chitin.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RSC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Green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Chemistry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19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527-535.</w:t>
      </w:r>
      <w:hyperlink r:id="rId9" w:anchor="!divAbstract" w:tgtFrame="_blank" w:history="1"/>
    </w:p>
    <w:p w:rsidR="00E40653" w:rsidRDefault="00E40653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065F9A" w:rsidRPr="00F72387" w:rsidRDefault="00534DC8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</w:t>
      </w:r>
      <w:r w:rsidR="000A016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 W.L., Wang W., Du Y.M., Wu H., Yu X.B., Ye K.P., Li C.B., Jung Y.S., Voglmeir J.†, Liu Li.† (2017): Comparison of Anti-Pathogenic Activities of the Human and Bovine Milk N-</w:t>
      </w:r>
      <w:proofErr w:type="spellStart"/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Glycome</w:t>
      </w:r>
      <w:proofErr w:type="spellEnd"/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: </w:t>
      </w:r>
      <w:proofErr w:type="spellStart"/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Fucosylation</w:t>
      </w:r>
      <w:proofErr w:type="spellEnd"/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is a Key Factor. </w:t>
      </w:r>
      <w:r w:rsidR="00065F9A"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Food Chemistry</w:t>
      </w:r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235: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167-174.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0" w:tgtFrame="_blank" w:history="1"/>
    </w:p>
    <w:p w:rsidR="00065F9A" w:rsidRDefault="00065F9A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534DC8" w:rsidRPr="00F72387" w:rsidRDefault="00534DC8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</w:t>
      </w:r>
      <w:r w:rsidR="000A016D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 W.L., Du Y.M., Wang W., Conway L.P., Cai Z.P., Voglmeir J.† and Liu L.† (2017): Comparison of the Bifidogenic Activity of Human and Bovine Milk N-</w:t>
      </w:r>
      <w:proofErr w:type="spellStart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glycome</w:t>
      </w:r>
      <w:proofErr w:type="spellEnd"/>
      <w:r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. </w:t>
      </w:r>
      <w:r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Functional </w:t>
      </w:r>
      <w:proofErr w:type="gramStart"/>
      <w:r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Foods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33</w:t>
      </w:r>
      <w:proofErr w:type="gramEnd"/>
      <w:r w:rsid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40-51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1" w:tgtFrame="_blank" w:history="1"/>
    </w:p>
    <w:p w:rsidR="00534DC8" w:rsidRPr="00F72387" w:rsidRDefault="00534DC8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065F9A" w:rsidRPr="00F72387" w:rsidRDefault="000A016D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lastRenderedPageBreak/>
        <w:t>40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Cao C., Wang W.J., Huang Y.Y., Yao H.L., Conway L.P., Liu L.†, Voglmeir J.† (2017): Determination of Sialic Acids in Liver and Milk Samples of Wild-type and </w:t>
      </w:r>
      <w:proofErr w:type="spellStart"/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Cmah</w:t>
      </w:r>
      <w:proofErr w:type="spellEnd"/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Knock-out Mice. </w:t>
      </w:r>
      <w:r w:rsidR="00065F9A"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 xml:space="preserve">Journal of Visualized </w:t>
      </w:r>
      <w:proofErr w:type="gramStart"/>
      <w:r w:rsidR="00065F9A" w:rsidRPr="00065F9A">
        <w:rPr>
          <w:rFonts w:ascii="Verdana" w:eastAsia="SimSun" w:hAnsi="Verdana" w:cs="Tahoma"/>
          <w:b/>
          <w:i/>
          <w:color w:val="000000" w:themeColor="text1"/>
          <w:sz w:val="20"/>
          <w:szCs w:val="20"/>
          <w:bdr w:val="none" w:sz="0" w:space="0" w:color="auto" w:frame="1"/>
        </w:rPr>
        <w:t>Experiments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</w:t>
      </w:r>
      <w:proofErr w:type="gramEnd"/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125):</w:t>
      </w:r>
      <w:r w:rsidR="00065F9A" w:rsidRP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e56030</w:t>
      </w:r>
      <w:r w:rsidR="00065F9A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2" w:tgtFrame="_blank" w:history="1"/>
    </w:p>
    <w:p w:rsidR="00065F9A" w:rsidRDefault="00065F9A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72387" w:rsidRPr="00F72387" w:rsidRDefault="000A016D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39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Cai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W.L.,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Conway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Awad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F.N.,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(2017):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1,3-Di(2-</w:t>
      </w:r>
      <w:proofErr w:type="gramStart"/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dipyridyl)propan</w:t>
      </w:r>
      <w:proofErr w:type="gramEnd"/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-1,3-dione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–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new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fluorogenic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labeling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reagent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for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milk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oligosaccharides.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Pure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F72387"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Applied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="00F72387"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Chemistry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89</w:t>
      </w:r>
      <w:proofErr w:type="gramEnd"/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(7):</w:t>
      </w:r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</w:t>
      </w:r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21-</w:t>
      </w:r>
      <w:r w:rsid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92</w:t>
      </w:r>
      <w:r w:rsidR="00534DC8" w:rsidRPr="00534DC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</w:t>
      </w:r>
      <w:r w:rsidR="00F72387"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</w:p>
    <w:p w:rsidR="00F72387" w:rsidRPr="00F72387" w:rsidRDefault="00F72387" w:rsidP="00E310F0">
      <w:pPr>
        <w:spacing w:after="0" w:line="240" w:lineRule="auto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38.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Wang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S.Y.,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A.M.,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H.Y.,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N-acetylglucosamine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2-Epimerase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>Pedobacter</w:t>
      </w:r>
      <w:proofErr w:type="spellEnd"/>
      <w:r w:rsidR="00065F9A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>heparinus</w:t>
      </w:r>
      <w:proofErr w:type="spell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First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Experimental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Evidence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Deprotonation/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Reprotonation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Mechanism.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Catalysts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440958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</w:t>
      </w:r>
      <w:proofErr w:type="gramEnd"/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212.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3" w:tgtFrame="_blank" w:history="1"/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37.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Huang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Feng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Jiang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Qiao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Chen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Z.G.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(2017):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Green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efficient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extraction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rutin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tartary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buckwheat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hull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using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natural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deep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eutectic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solvents.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Food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Chemistry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440958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221</w:t>
      </w:r>
      <w:proofErr w:type="gramEnd"/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1400-1405.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4" w:tgtFrame="_blank" w:history="1"/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36.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S.Y.,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J.*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Influenza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neuraminidase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inhibitors: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synthetic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approaches,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derivatives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biological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activity.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Molecules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21</w:t>
      </w:r>
      <w:proofErr w:type="gram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(11):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E1513.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5" w:tgtFrame="_blank" w:history="1"/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35.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Awad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F.N.,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Yao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M.Y.,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C.X.,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Enzymatic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Glycosylation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Indoxyglycosides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Catalyzed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Novel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Maltose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Phosphorylase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Emticicia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oligotrophica</w:t>
      </w:r>
      <w:proofErr w:type="spell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Journal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Carbohydrate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Chemistry</w:t>
      </w:r>
      <w:r w:rsidR="00065F9A">
        <w:rPr>
          <w:rFonts w:ascii="Verdana" w:eastAsia="SimSun" w:hAnsi="Verdana" w:cs="Tahoma"/>
          <w:b/>
          <w:bCs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35</w:t>
      </w:r>
      <w:proofErr w:type="gram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(6):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301-314.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6" w:tgtFrame="_blank" w:history="1"/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34.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Gu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Wei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Song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H.B.,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Discovery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Biochemical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Characterization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UDP-Xylose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Biosynthesis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Pathway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Sphaerobacter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thermophilus.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Protein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&amp;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Peptide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Letters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23</w:t>
      </w:r>
      <w:proofErr w:type="gram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(12):</w:t>
      </w:r>
      <w:r w:rsidR="00C106B5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1103-1110.</w:t>
      </w:r>
      <w:hyperlink r:id="rId17" w:tgtFrame="_blank" w:history="1"/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33.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Wang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M.M.,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Conway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integrated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3D-printed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platform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for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automated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isolation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N-glycans.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Carbohydrate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Research</w:t>
      </w:r>
      <w:r w:rsidR="00197036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433</w:t>
      </w:r>
      <w:proofErr w:type="gram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14-17.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8" w:tgtFrame="_blank" w:history="1"/>
    </w:p>
    <w:p w:rsidR="00F72387" w:rsidRPr="00F72387" w:rsidRDefault="00F72387" w:rsidP="00E310F0">
      <w:pPr>
        <w:spacing w:after="0" w:line="240" w:lineRule="auto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32.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Conway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*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Functional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analysis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anomeric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sugar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kinases.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Carbohydrate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Research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432</w:t>
      </w:r>
      <w:proofErr w:type="gram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23-30.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19" w:tgtFrame="_blank" w:history="1"/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31.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Yao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H.L.,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Conway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M.M.,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F72387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Quantification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sialic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acids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red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meat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UPLC-FLD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using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indoxylsialosides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internal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standards.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Glycoconjugate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Journal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33</w:t>
      </w:r>
      <w:proofErr w:type="gram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219-226.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0" w:tgtFrame="_blank" w:history="1"/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30.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H.Y.,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Y.M.,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Lv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Y.M.,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Fucosidase</w:t>
      </w:r>
      <w:proofErr w:type="spell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-Pool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Emticicia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oligotrophica</w:t>
      </w:r>
      <w:proofErr w:type="spell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Biochemical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Characterisation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Transfucosylation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Potential.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Glycobiology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26</w:t>
      </w:r>
      <w:proofErr w:type="gram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(8):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871-879.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1" w:tgtFrame="_blank" w:history="1"/>
    </w:p>
    <w:p w:rsidR="00F72387" w:rsidRPr="00F72387" w:rsidRDefault="00065F9A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29.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F.F.,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Y.M.,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L.†,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(2016):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Sequential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processing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mannose-containing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glycans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two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α-mannosidases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Solitalea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canadensis.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Glycoconjugate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F72387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Journal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33</w:t>
      </w:r>
      <w:proofErr w:type="gram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(2)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159-168.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2" w:tgtFrame="_blank" w:history="1"/>
    </w:p>
    <w:p w:rsidR="00F72387" w:rsidRPr="00F72387" w:rsidRDefault="00065F9A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bCs/>
          <w:color w:val="000000" w:themeColor="text1"/>
          <w:sz w:val="20"/>
          <w:szCs w:val="20"/>
          <w:bdr w:val="none" w:sz="0" w:space="0" w:color="auto" w:frame="1"/>
        </w:rPr>
        <w:t>28.</w:t>
      </w:r>
      <w:r w:rsidRPr="00AD392A">
        <w:rPr>
          <w:rFonts w:ascii="Verdana" w:eastAsia="SimSun" w:hAnsi="Verdana" w:cs="Tahoma"/>
          <w:bCs/>
          <w:color w:val="000000" w:themeColor="text1"/>
          <w:sz w:val="20"/>
          <w:szCs w:val="20"/>
          <w:bdr w:val="none" w:sz="0" w:space="0" w:color="auto" w:frame="1"/>
        </w:rPr>
        <w:tab/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M.Y.,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Xia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X.Q.,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H.Y.,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rapid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sample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preparation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methodology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for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plant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N-glycan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analysis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using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acid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stable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PNGase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</w:t>
      </w:r>
      <w:r w:rsidRPr="00AD392A">
        <w:rPr>
          <w:rFonts w:ascii="Cambria Math" w:eastAsia="SimSun" w:hAnsi="Cambria Math" w:cs="Cambria Math"/>
          <w:color w:val="000000" w:themeColor="text1"/>
          <w:sz w:val="20"/>
          <w:szCs w:val="20"/>
          <w:bdr w:val="none" w:sz="0" w:space="0" w:color="auto" w:frame="1"/>
        </w:rPr>
        <w:t>⁺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Journal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Agricultural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Food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Chemistry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63(48):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10550-5.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3" w:tgtFrame="_blank" w:history="1"/>
    </w:p>
    <w:p w:rsidR="00F72387" w:rsidRPr="00F72387" w:rsidRDefault="00065F9A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lastRenderedPageBreak/>
        <w:t>27.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Hykollari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Eckmair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Jin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Yan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Vanbeselaere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Razzazi-Fazeli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Wilson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I.B.,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Paschinger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More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than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just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oligomannose</w:t>
      </w:r>
      <w:proofErr w:type="spell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</w:t>
      </w:r>
      <w:proofErr w:type="gram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N-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glycomic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comparison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Penicillium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species.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Molecular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&amp;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Cellular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Proteomics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15(1):73-92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4" w:tgtFrame="_blank" w:history="1"/>
    </w:p>
    <w:p w:rsidR="00F72387" w:rsidRPr="00F72387" w:rsidRDefault="00065F9A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26.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H.Y.,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Lv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Y.M.,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Identification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Characterization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Two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Novel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Alpha-D-Galactosidases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Pedobacter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heparinus</w:t>
      </w:r>
      <w:proofErr w:type="spell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Protein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&amp;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Peptide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Letters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97036">
        <w:rPr>
          <w:rFonts w:ascii="Verdana" w:eastAsia="SimSun" w:hAnsi="Verdana" w:cs="Tahoma"/>
          <w:bCs/>
          <w:iCs/>
          <w:color w:val="000000" w:themeColor="text1"/>
          <w:sz w:val="20"/>
          <w:szCs w:val="20"/>
          <w:bdr w:val="none" w:sz="0" w:space="0" w:color="auto" w:frame="1"/>
        </w:rPr>
        <w:t>22</w:t>
      </w:r>
      <w:proofErr w:type="gramEnd"/>
      <w:r w:rsidR="00197036" w:rsidRPr="00197036">
        <w:rPr>
          <w:rFonts w:ascii="Verdana" w:eastAsia="SimSun" w:hAnsi="Verdana" w:cs="Tahoma"/>
          <w:bCs/>
          <w:iCs/>
          <w:color w:val="000000" w:themeColor="text1"/>
          <w:sz w:val="20"/>
          <w:szCs w:val="20"/>
          <w:bdr w:val="none" w:sz="0" w:space="0" w:color="auto" w:frame="1"/>
        </w:rPr>
        <w:t>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1052-1059.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5" w:tgtFrame="_blank" w:history="1"/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25.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Huang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Wang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M.M.,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Yao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H.L.,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H.Y.,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Martínezc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J.E.R.,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Chen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S.L.,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proofErr w:type="gram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</w:t>
      </w:r>
      <w:proofErr w:type="gram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2015):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Biochemical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characterisation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neuraminidase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pool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human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gut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symbiont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>Akkermansia</w:t>
      </w:r>
      <w:proofErr w:type="spellEnd"/>
      <w:r w:rsidR="00065F9A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>muciniphila</w:t>
      </w:r>
      <w:proofErr w:type="spell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Carbohydrate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Research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415</w:t>
      </w:r>
      <w:proofErr w:type="gram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BD124E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60-5.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6" w:tgtFrame="_blank" w:history="1"/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24.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Chen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F.F.,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Conway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Wei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One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Assay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for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All: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Exploring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Small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Molecule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Phosphorylation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using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Amylose-Polyiodide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Complexes.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Analytical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Chemistry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87</w:t>
      </w:r>
      <w:proofErr w:type="gram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(19):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9546-9550.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7" w:tgtFrame="_blank" w:history="1"/>
    </w:p>
    <w:p w:rsidR="00F72387" w:rsidRPr="00F72387" w:rsidRDefault="00065F9A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23.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Wen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Zhou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Song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Zhao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Bai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Y.,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Discrimination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vitro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vivo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digestion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products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meat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proteins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pork,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beef,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chicken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fish.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Proteomics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15</w:t>
      </w:r>
      <w:proofErr w:type="gram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(21):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3688-98.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8" w:tgtFrame="_blank" w:history="1"/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22.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A.M.,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Cai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Z.P.,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H.Y.,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Wei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Laborda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Functional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characterization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UDP-xylose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biosynthesis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pathway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Rhodothermus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marinus.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Applied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Microbiology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Biotechnology</w:t>
      </w:r>
      <w:r w:rsidR="00197036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99</w:t>
      </w:r>
      <w:proofErr w:type="gramEnd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(22):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9463-72.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29" w:tgtFrame="_blank" w:history="1"/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21.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Wei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Kulinich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Duan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X.C.,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Liu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  <w:vertAlign w:val="superscript"/>
        </w:rPr>
        <w:t>†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Discovery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Biochemical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Characterization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UDP-Glucose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Dehydrogenase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from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Granulibacter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bethesdensis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Protein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&amp;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Peptide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Letters</w:t>
      </w:r>
      <w:r w:rsidR="00197036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065F9A" w:rsidRPr="00197036">
        <w:rPr>
          <w:rFonts w:ascii="Verdana" w:eastAsia="SimSun" w:hAnsi="Verdana" w:cs="Tahoma"/>
          <w:bCs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197036">
        <w:rPr>
          <w:rFonts w:ascii="Verdana" w:eastAsia="SimSun" w:hAnsi="Verdana" w:cs="Tahoma"/>
          <w:bCs/>
          <w:iCs/>
          <w:color w:val="000000" w:themeColor="text1"/>
          <w:sz w:val="20"/>
          <w:szCs w:val="20"/>
          <w:bdr w:val="none" w:sz="0" w:space="0" w:color="auto" w:frame="1"/>
        </w:rPr>
        <w:t>22</w:t>
      </w:r>
      <w:proofErr w:type="gramEnd"/>
      <w:r w:rsidR="00197036" w:rsidRPr="00197036">
        <w:rPr>
          <w:rFonts w:ascii="Verdana" w:eastAsia="SimSun" w:hAnsi="Verdana" w:cs="Tahoma"/>
          <w:bCs/>
          <w:iCs/>
          <w:color w:val="000000" w:themeColor="text1"/>
          <w:sz w:val="20"/>
          <w:szCs w:val="20"/>
          <w:bdr w:val="none" w:sz="0" w:space="0" w:color="auto" w:frame="1"/>
        </w:rPr>
        <w:t>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628-634.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hyperlink r:id="rId30" w:tgtFrame="_blank" w:history="1"/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</w:p>
    <w:p w:rsidR="00750B99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20.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Laurent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N.,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S.L.,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Oelgeschläger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M.,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Wilson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I.B.H.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Biological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biochemical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properties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two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Xenopus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laevis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i/>
          <w:iCs/>
          <w:color w:val="000000" w:themeColor="text1"/>
          <w:sz w:val="20"/>
          <w:szCs w:val="20"/>
          <w:bdr w:val="none" w:sz="0" w:space="0" w:color="auto" w:frame="1"/>
        </w:rPr>
        <w:t>N-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acetylgalactosaminyltransferases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with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contrasting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roles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in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embryogenesis.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Comparative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Biochemistry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Physiology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Part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B: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Biochemistry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Molecular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gram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Biology</w:t>
      </w:r>
      <w:r w:rsidR="00065F9A">
        <w:rPr>
          <w:rFonts w:ascii="Verdana" w:eastAsia="SimSun" w:hAnsi="Verdana" w:cs="Tahoma"/>
          <w:bCs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bCs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Cs/>
          <w:iCs/>
          <w:color w:val="000000" w:themeColor="text1"/>
          <w:sz w:val="20"/>
          <w:szCs w:val="20"/>
          <w:bdr w:val="none" w:sz="0" w:space="0" w:color="auto" w:frame="1"/>
        </w:rPr>
        <w:t>180</w:t>
      </w:r>
      <w:proofErr w:type="gramEnd"/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40-47.</w:t>
      </w:r>
    </w:p>
    <w:p w:rsidR="00750B99" w:rsidRPr="00750B99" w:rsidRDefault="00750B99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</w:pPr>
    </w:p>
    <w:p w:rsidR="00F72387" w:rsidRPr="00F72387" w:rsidRDefault="00F72387" w:rsidP="00E310F0">
      <w:pPr>
        <w:spacing w:after="0" w:line="240" w:lineRule="auto"/>
        <w:ind w:leftChars="1" w:left="644" w:hangingChars="321" w:hanging="642"/>
        <w:textAlignment w:val="baseline"/>
        <w:rPr>
          <w:rFonts w:ascii="Verdana" w:eastAsia="SimSun" w:hAnsi="Verdana" w:cs="Tahoma"/>
          <w:color w:val="000000" w:themeColor="text1"/>
          <w:sz w:val="20"/>
          <w:szCs w:val="20"/>
        </w:rPr>
      </w:pP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19.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ab/>
        <w:t>Voglmeir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J.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and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Flitsch</w:t>
      </w:r>
      <w:proofErr w:type="spellEnd"/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S.L.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(2015):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Glycosyltransferases.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Science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of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Synthesis,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Biocatalysis</w:t>
      </w:r>
      <w:proofErr w:type="spellEnd"/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in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Organic</w:t>
      </w:r>
      <w:r w:rsidR="00065F9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b/>
          <w:bCs/>
          <w:i/>
          <w:iCs/>
          <w:color w:val="000000" w:themeColor="text1"/>
          <w:sz w:val="20"/>
          <w:szCs w:val="20"/>
          <w:bdr w:val="none" w:sz="0" w:space="0" w:color="auto" w:frame="1"/>
        </w:rPr>
        <w:t>Synthesis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(</w:t>
      </w:r>
      <w:proofErr w:type="spellStart"/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Thieme</w:t>
      </w:r>
      <w:proofErr w:type="spellEnd"/>
      <w:r w:rsidR="00197036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):</w:t>
      </w:r>
      <w:r w:rsidR="00065F9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AD392A">
        <w:rPr>
          <w:rFonts w:ascii="Verdana" w:eastAsia="SimSun" w:hAnsi="Verdana" w:cs="Tahoma"/>
          <w:color w:val="000000" w:themeColor="text1"/>
          <w:sz w:val="20"/>
          <w:szCs w:val="20"/>
          <w:bdr w:val="none" w:sz="0" w:space="0" w:color="auto" w:frame="1"/>
        </w:rPr>
        <w:t>507-538.</w:t>
      </w:r>
      <w:hyperlink r:id="rId31" w:tgtFrame="_blank" w:history="1"/>
    </w:p>
    <w:p w:rsidR="00F21C09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18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Wang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T.,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Cai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Z.P.,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Ma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H.Y.,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Du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Y.M.,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Gu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X.Q.,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Huang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K.,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</w:t>
      </w:r>
      <w:r w:rsidRPr="00AD392A">
        <w:rPr>
          <w:rFonts w:ascii="Verdana" w:hAnsi="Verdana"/>
          <w:sz w:val="20"/>
          <w:szCs w:val="20"/>
          <w:vertAlign w:val="superscript"/>
        </w:rPr>
        <w:t>†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Liu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L.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(2014)</w:t>
      </w:r>
      <w:r w:rsidR="00A55FD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Discovery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characterization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novel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extremely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acidic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bacterial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i/>
          <w:color w:val="000000" w:themeColor="text1"/>
          <w:sz w:val="20"/>
          <w:szCs w:val="20"/>
        </w:rPr>
        <w:t>N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-</w:t>
      </w:r>
      <w:proofErr w:type="spellStart"/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glycanase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with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combined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advantages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PNGase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C31AAC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Bioscience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F21C09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Reports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AD392A" w:rsidRPr="00AD392A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34</w:t>
      </w:r>
      <w:proofErr w:type="gramEnd"/>
      <w:r w:rsidR="00065F9A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 xml:space="preserve"> </w:t>
      </w:r>
      <w:r w:rsidR="00AD392A" w:rsidRPr="00AD392A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(6):</w:t>
      </w:r>
      <w:r w:rsidR="00065F9A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 xml:space="preserve"> </w:t>
      </w:r>
      <w:r w:rsidR="00AD392A" w:rsidRPr="00AD392A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e00149.</w:t>
      </w:r>
    </w:p>
    <w:p w:rsidR="0098602D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17.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Cai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Z.P.,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Hagan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A.K.,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Wang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M.M.,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S.L.,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Liu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L.,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</w:t>
      </w:r>
      <w:r w:rsidRPr="00AD392A">
        <w:rPr>
          <w:rFonts w:ascii="Verdana" w:hAnsi="Verdana"/>
          <w:sz w:val="20"/>
          <w:szCs w:val="20"/>
          <w:vertAlign w:val="superscript"/>
        </w:rPr>
        <w:t>†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(2014):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2-Pyridylfuran: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New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Fluorescent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Tag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for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the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Analysis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Carbohydrates.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Analytical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Chemistry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86</w:t>
      </w:r>
      <w:proofErr w:type="gramEnd"/>
      <w:r w:rsid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5179-86.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6228CB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16</w:t>
      </w:r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Wang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T.,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</w:t>
      </w:r>
      <w:r w:rsidRPr="00AD392A">
        <w:rPr>
          <w:rFonts w:ascii="Verdana" w:hAnsi="Verdana"/>
          <w:sz w:val="20"/>
          <w:szCs w:val="20"/>
          <w:vertAlign w:val="superscript"/>
        </w:rPr>
        <w:t>*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(2014)</w:t>
      </w:r>
      <w:r w:rsidR="00E36702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PNGases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as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valuable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Tools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in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Glycoprotein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Analysis.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6228CB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Protein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6228CB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&amp;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6228CB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Peptide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6228CB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Letters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F21C09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21</w:t>
      </w:r>
      <w:proofErr w:type="gramEnd"/>
      <w:r w:rsid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hAnsi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976-85</w:t>
      </w:r>
      <w:r w:rsidR="006228CB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i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15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Both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P.,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Green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A.P.,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Gray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C.J.,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Sardzík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Fontana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Austeri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M.,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Rejzek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M.,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Richardson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D.,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Field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R.A.,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Widmalm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S.L.,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Eyers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C.E.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(2014):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lastRenderedPageBreak/>
        <w:t>Discrimination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epimeric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glycans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glycopeptides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using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IM-MS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its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potential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for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carbohydrate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sequencing.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Nature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501B91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Chemistry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501B91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6</w:t>
      </w:r>
      <w:proofErr w:type="gramEnd"/>
      <w:r w:rsid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501B91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65-74.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14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Reyes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Martínez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J.E.,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Šardzík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gramStart"/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S.L.(</w:t>
      </w:r>
      <w:proofErr w:type="gramEnd"/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2013):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Enzymatic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synthesis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colorimetric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substrates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to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determine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α-2,3-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α-2,6-specific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neuraminidase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activity.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RSC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F21C09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Advances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F21C09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3</w:t>
      </w:r>
      <w:proofErr w:type="gramEnd"/>
      <w:r w:rsid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F21C09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21335-21338.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13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Noble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G.T.,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Craven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F.L.,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Sardzík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S.L.,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Webb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S.J.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(2012)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Accelerated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enzymatic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galactosylation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N-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acetylglucosaminolipids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in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lipid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microdomains.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the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American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Chemical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Society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97036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 xml:space="preserve"> </w:t>
      </w:r>
      <w:r w:rsidR="007A3D76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134</w:t>
      </w:r>
      <w:proofErr w:type="gramEnd"/>
      <w:r w:rsidR="00197036" w:rsidRP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13010-13017.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12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Sardzik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Green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A.P.,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Laurent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Both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P.,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Fontana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Weissenborn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M.J.,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Haddoub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Grassi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P.,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Haslam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S.M.,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Widmalm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S.L.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(2012):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Chemoenzymatic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synthesis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O-</w:t>
      </w:r>
      <w:proofErr w:type="spellStart"/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mannosylpeptides</w:t>
      </w:r>
      <w:proofErr w:type="spellEnd"/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in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solution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solid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phase.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the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American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Chemical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Society</w:t>
      </w:r>
      <w:r w:rsidR="00065F9A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 xml:space="preserve"> </w:t>
      </w:r>
      <w:r w:rsid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 xml:space="preserve"> </w:t>
      </w:r>
      <w:r w:rsidR="007A3D76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134</w:t>
      </w:r>
      <w:proofErr w:type="gramEnd"/>
      <w:r w:rsidR="00197036" w:rsidRP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4521-4524.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11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Laurent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Haddoub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S.L.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(2012):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MALDI-</w:t>
      </w:r>
      <w:proofErr w:type="spellStart"/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ToF</w:t>
      </w:r>
      <w:proofErr w:type="spellEnd"/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MS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analysis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glycosyltransferase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activities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gold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surface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arrays.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Methods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08090B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in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Mol</w:t>
      </w:r>
      <w:r w:rsidR="0008090B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ecular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Biol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ogy </w:t>
      </w:r>
      <w:r w:rsidR="00065F9A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 xml:space="preserve"> </w:t>
      </w:r>
      <w:r w:rsidR="007A3D76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808</w:t>
      </w:r>
      <w:proofErr w:type="gramEnd"/>
      <w:r w:rsidR="00197036" w:rsidRP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269-284.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10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Kaloo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Laurent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Meloni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M.M.,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Bohlmann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L.,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Wilson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I.B.,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S.L.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(2011):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Biochemical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correlation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activity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the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alpha-</w:t>
      </w:r>
      <w:proofErr w:type="spellStart"/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dystroglycan</w:t>
      </w:r>
      <w:proofErr w:type="spellEnd"/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-modifying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glycosyltransferase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POMGnT1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with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mutations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in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muscle-eye-brain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disease.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Biochemical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436</w:t>
      </w:r>
      <w:proofErr w:type="gramEnd"/>
      <w:r w:rsid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 w:rsidRPr="00197036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447-455.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9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Sardzik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Sharma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Kaloo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Crocker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P.R.,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S.L.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(2011):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Chemoenzymatic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synthesis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sialooligosaccharides</w:t>
      </w:r>
      <w:proofErr w:type="spellEnd"/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arrays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for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studies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cell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surface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adhesion.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</w:t>
      </w:r>
      <w:r w:rsidR="00E40653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ical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Commun</w:t>
      </w:r>
      <w:r w:rsidR="00E40653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ications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47</w:t>
      </w:r>
      <w:proofErr w:type="gramEnd"/>
      <w:r w:rsid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5425-5427.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F72387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8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Sardzik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Weissenborn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M.J.,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S.L.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(2010):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Enzymatic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glycosylations</w:t>
      </w:r>
      <w:proofErr w:type="spellEnd"/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arrays.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Omics: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A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Integrative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Biology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14</w:t>
      </w:r>
      <w:proofErr w:type="gramEnd"/>
      <w:r w:rsidR="00197036" w:rsidRP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 w:rsidRPr="00197036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437-444.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7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Schiller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B.,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Hykollari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Poltl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Hummel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K.,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Razzazi-Fazeli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E.,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Geyer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Wilson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I.B.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(2009):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Development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Dictyostelium</w:t>
      </w:r>
      <w:proofErr w:type="spellEnd"/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discoideum</w:t>
      </w:r>
      <w:proofErr w:type="spellEnd"/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is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associated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with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alteration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fucosylated</w:t>
      </w:r>
      <w:proofErr w:type="spellEnd"/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N-glycan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structures.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Biochemical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423</w:t>
      </w:r>
      <w:proofErr w:type="gramEnd"/>
      <w:r w:rsidR="00197036" w:rsidRP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41-52.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6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Zhi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Z.L.,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Laurent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Powell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A.K.,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Karamanska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Fais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M.,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Wright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Blackburn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J.M.,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Crocker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P.R.,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Russell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D.A.,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Field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R.A.,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Turnbull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J.E.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(2008):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versatile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gold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surface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approach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for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fabrication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interrogation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glycoarrays.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B17501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ChemB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io</w:t>
      </w:r>
      <w:r w:rsidR="00B17501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hem</w:t>
      </w:r>
      <w:proofErr w:type="spellEnd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A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European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Chemical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Biology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9</w:t>
      </w:r>
      <w:proofErr w:type="gramEnd"/>
      <w:r w:rsid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1568-1575.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5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Laurent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Wright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Blackburn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Pham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N.T.,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Wong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S.C.,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Gaskell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S.L.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(2008):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Enzymatic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glycosylation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peptide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arrays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gold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surfaces.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B17501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ChemB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io</w:t>
      </w:r>
      <w:r w:rsidR="00B17501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hem</w:t>
      </w:r>
      <w:proofErr w:type="spellEnd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A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European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Chemical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Biology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9</w:t>
      </w:r>
      <w:proofErr w:type="gramEnd"/>
      <w:r w:rsid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883-887.</w:t>
      </w:r>
    </w:p>
    <w:p w:rsidR="007A3D76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4.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Laurent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S.L.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(2008):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Glycoarrays--tools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for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determining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protein-carbohydrate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interactions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glycoenzyme</w:t>
      </w:r>
      <w:proofErr w:type="spellEnd"/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specificity.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ical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Commun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ication</w:t>
      </w:r>
      <w:r w:rsidR="00750B99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50B99" w:rsidRPr="00750B99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 xml:space="preserve"> 37</w:t>
      </w:r>
      <w:proofErr w:type="gramEnd"/>
      <w:r w:rsidR="00750B99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4400-4412.</w:t>
      </w:r>
    </w:p>
    <w:p w:rsidR="007A3D76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3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Laurent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N.,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Haddoub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Wong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S.C.,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Gaskell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Flitsch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S.L.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(2008):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SPOT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synthesis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peptide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arrays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self-assembled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monolayers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their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lastRenderedPageBreak/>
        <w:t>evaluation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enzyme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substrates.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Chembiochem</w:t>
      </w:r>
      <w:proofErr w:type="spellEnd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A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European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Chemical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iology</w:t>
      </w:r>
      <w:r w:rsidR="00065F9A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 xml:space="preserve"> </w:t>
      </w:r>
      <w:r w:rsidR="007A3D76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9</w:t>
      </w:r>
      <w:r w:rsidR="00197036" w:rsidRP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2592-2596.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</w:p>
    <w:p w:rsidR="007A3D76" w:rsidRPr="00AD392A" w:rsidRDefault="0098602D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2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.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Voglauer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R.,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Wilson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I.B.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(2007):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XT-II,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the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second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isoform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human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peptide-O-</w:t>
      </w:r>
      <w:proofErr w:type="spellStart"/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xylosyltransferase</w:t>
      </w:r>
      <w:proofErr w:type="spellEnd"/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,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displays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enzymatic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activity.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Biological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="007A3D76"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Chemistry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7A3D76"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282</w:t>
      </w:r>
      <w:proofErr w:type="gramEnd"/>
      <w:r w:rsid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="007A3D76"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5984-5990.</w:t>
      </w:r>
    </w:p>
    <w:p w:rsidR="007A3D76" w:rsidRPr="00253170" w:rsidRDefault="007A3D76" w:rsidP="00E310F0">
      <w:pPr>
        <w:autoSpaceDE w:val="0"/>
        <w:autoSpaceDN w:val="0"/>
        <w:adjustRightInd w:val="0"/>
        <w:spacing w:before="240" w:after="0" w:line="240" w:lineRule="auto"/>
        <w:ind w:left="720" w:hanging="720"/>
        <w:rPr>
          <w:rFonts w:ascii="Verdana" w:eastAsia="Times New Roman" w:hAnsi="Verdana" w:cs="Arial"/>
          <w:color w:val="000000" w:themeColor="text1"/>
        </w:rPr>
      </w:pP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1.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ab/>
        <w:t>Brunner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Kolarich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D.,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Voglmeir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J.,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proofErr w:type="spellStart"/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Paschinger</w:t>
      </w:r>
      <w:proofErr w:type="spellEnd"/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K.,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Wilson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I.B.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(2006):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Comparative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characterisation</w:t>
      </w:r>
      <w:proofErr w:type="spellEnd"/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of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recombinant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invertebrate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and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vertebrate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peptide</w:t>
      </w:r>
      <w:r w:rsidR="00065F9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O-</w:t>
      </w:r>
      <w:proofErr w:type="spellStart"/>
      <w:r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Xylosyltransferases</w:t>
      </w:r>
      <w:proofErr w:type="spellEnd"/>
      <w:r w:rsidRPr="00AD392A">
        <w:rPr>
          <w:rFonts w:ascii="Verdana" w:eastAsia="Times New Roman" w:hAnsi="Verdana" w:cs="Verdana"/>
          <w:i/>
          <w:iCs/>
          <w:color w:val="000000" w:themeColor="text1"/>
          <w:sz w:val="20"/>
          <w:szCs w:val="20"/>
        </w:rPr>
        <w:t>.</w:t>
      </w:r>
      <w:r w:rsidR="00065F9A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Glycoconjugate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proofErr w:type="gramStart"/>
      <w:r w:rsidRPr="00AD392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>Journal</w:t>
      </w:r>
      <w:r w:rsidR="00065F9A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197036">
        <w:rPr>
          <w:rFonts w:ascii="Verdana" w:eastAsia="Times New Roman" w:hAnsi="Verdana" w:cs="Verdana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Pr="00197036">
        <w:rPr>
          <w:rFonts w:ascii="Verdana" w:eastAsia="Times New Roman" w:hAnsi="Verdana" w:cs="Verdana"/>
          <w:bCs/>
          <w:iCs/>
          <w:color w:val="000000" w:themeColor="text1"/>
          <w:sz w:val="20"/>
          <w:szCs w:val="20"/>
        </w:rPr>
        <w:t>23</w:t>
      </w:r>
      <w:proofErr w:type="gramEnd"/>
      <w:r w:rsidR="00197036">
        <w:rPr>
          <w:rFonts w:ascii="Verdana" w:eastAsia="Times New Roman" w:hAnsi="Verdana" w:cs="Verdana"/>
          <w:color w:val="000000" w:themeColor="text1"/>
          <w:sz w:val="20"/>
          <w:szCs w:val="20"/>
        </w:rPr>
        <w:t>:</w:t>
      </w:r>
      <w:r w:rsidR="00065F9A" w:rsidRPr="00197036">
        <w:rPr>
          <w:rFonts w:ascii="Verdana" w:eastAsia="Times New Roman" w:hAnsi="Verdana" w:cs="Verdana"/>
          <w:color w:val="000000" w:themeColor="text1"/>
          <w:sz w:val="20"/>
          <w:szCs w:val="20"/>
        </w:rPr>
        <w:t xml:space="preserve"> </w:t>
      </w:r>
      <w:r w:rsidRPr="00AD392A">
        <w:rPr>
          <w:rFonts w:ascii="Verdana" w:eastAsia="Times New Roman" w:hAnsi="Verdana" w:cs="Verdana"/>
          <w:color w:val="000000" w:themeColor="text1"/>
          <w:sz w:val="20"/>
          <w:szCs w:val="20"/>
        </w:rPr>
        <w:t>543-554.</w:t>
      </w:r>
      <w:bookmarkEnd w:id="0"/>
    </w:p>
    <w:sectPr w:rsidR="007A3D76" w:rsidRPr="00253170" w:rsidSect="00065F9A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1A2E" w:rsidRDefault="00001A2E" w:rsidP="0098602D">
      <w:pPr>
        <w:spacing w:after="0" w:line="240" w:lineRule="auto"/>
      </w:pPr>
      <w:r>
        <w:separator/>
      </w:r>
    </w:p>
  </w:endnote>
  <w:endnote w:type="continuationSeparator" w:id="0">
    <w:p w:rsidR="00001A2E" w:rsidRDefault="00001A2E" w:rsidP="009860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1B89" w:rsidRDefault="00131B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5F9A" w:rsidRPr="00F37147" w:rsidRDefault="00065F9A" w:rsidP="0098602D">
    <w:pPr>
      <w:pStyle w:val="Footer"/>
      <w:rPr>
        <w:sz w:val="20"/>
      </w:rPr>
    </w:pPr>
    <w:r>
      <w:rPr>
        <w:noProof/>
        <w:sz w:val="20"/>
        <w:vertAlign w:val="superscrip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834D2E" wp14:editId="7A34D179">
              <wp:simplePos x="0" y="0"/>
              <wp:positionH relativeFrom="column">
                <wp:posOffset>-401955</wp:posOffset>
              </wp:positionH>
              <wp:positionV relativeFrom="paragraph">
                <wp:posOffset>-58090</wp:posOffset>
              </wp:positionV>
              <wp:extent cx="6715354" cy="0"/>
              <wp:effectExtent l="0" t="0" r="952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15354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E6F7C39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1.65pt,-4.55pt" to="497.1pt,-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" strokecolor="black [3213]"/>
          </w:pict>
        </mc:Fallback>
      </mc:AlternateContent>
    </w:r>
    <w:r w:rsidRPr="00F37147">
      <w:rPr>
        <w:sz w:val="20"/>
        <w:vertAlign w:val="superscript"/>
      </w:rPr>
      <w:t>*</w:t>
    </w:r>
    <w:r w:rsidRPr="00F37147">
      <w:rPr>
        <w:sz w:val="20"/>
      </w:rPr>
      <w:t>Corresponding Author</w:t>
    </w:r>
  </w:p>
  <w:p w:rsidR="00065F9A" w:rsidRPr="00F37147" w:rsidRDefault="00065F9A" w:rsidP="0098602D">
    <w:pPr>
      <w:pStyle w:val="Footer"/>
      <w:rPr>
        <w:sz w:val="20"/>
      </w:rPr>
    </w:pPr>
    <w:r w:rsidRPr="00F37147">
      <w:rPr>
        <w:sz w:val="20"/>
        <w:vertAlign w:val="superscript"/>
      </w:rPr>
      <w:t>†</w:t>
    </w:r>
    <w:r w:rsidRPr="00F37147">
      <w:rPr>
        <w:sz w:val="20"/>
      </w:rPr>
      <w:t>Co-corresponding Author</w:t>
    </w:r>
    <w:r>
      <w:rPr>
        <w:sz w:val="20"/>
      </w:rPr>
      <w:t xml:space="preserve">                                                       </w:t>
    </w:r>
    <w:r w:rsidRPr="00651173">
      <w:rPr>
        <w:sz w:val="20"/>
      </w:rPr>
      <w:fldChar w:fldCharType="begin"/>
    </w:r>
    <w:r w:rsidRPr="00651173">
      <w:rPr>
        <w:sz w:val="20"/>
      </w:rPr>
      <w:instrText xml:space="preserve"> PAGE   \* MERGEFORMAT </w:instrText>
    </w:r>
    <w:r w:rsidRPr="00651173">
      <w:rPr>
        <w:sz w:val="20"/>
      </w:rPr>
      <w:fldChar w:fldCharType="separate"/>
    </w:r>
    <w:r w:rsidR="0020708D">
      <w:rPr>
        <w:noProof/>
        <w:sz w:val="20"/>
      </w:rPr>
      <w:t>1</w:t>
    </w:r>
    <w:r w:rsidRPr="00651173">
      <w:rPr>
        <w:noProof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1B89" w:rsidRDefault="00131B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1A2E" w:rsidRDefault="00001A2E" w:rsidP="0098602D">
      <w:pPr>
        <w:spacing w:after="0" w:line="240" w:lineRule="auto"/>
      </w:pPr>
      <w:r>
        <w:separator/>
      </w:r>
    </w:p>
  </w:footnote>
  <w:footnote w:type="continuationSeparator" w:id="0">
    <w:p w:rsidR="00001A2E" w:rsidRDefault="00001A2E" w:rsidP="009860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1B89" w:rsidRDefault="00131B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1B89" w:rsidRDefault="00131B8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1B89" w:rsidRDefault="00131B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e2NLIwNLE0MjczsjRU0lEKTi0uzszPAymwqAUAokXC4ywAAAA="/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7A3D76"/>
    <w:rsid w:val="0000089B"/>
    <w:rsid w:val="00001A2E"/>
    <w:rsid w:val="00007BC8"/>
    <w:rsid w:val="000373C7"/>
    <w:rsid w:val="00065F9A"/>
    <w:rsid w:val="00067179"/>
    <w:rsid w:val="0008090B"/>
    <w:rsid w:val="000A016D"/>
    <w:rsid w:val="00131B89"/>
    <w:rsid w:val="00135C2D"/>
    <w:rsid w:val="00170112"/>
    <w:rsid w:val="00172988"/>
    <w:rsid w:val="00197036"/>
    <w:rsid w:val="0020708D"/>
    <w:rsid w:val="00222389"/>
    <w:rsid w:val="00253170"/>
    <w:rsid w:val="00257C69"/>
    <w:rsid w:val="00270875"/>
    <w:rsid w:val="00281C4A"/>
    <w:rsid w:val="0029379C"/>
    <w:rsid w:val="002D3E36"/>
    <w:rsid w:val="00345CC7"/>
    <w:rsid w:val="003545B7"/>
    <w:rsid w:val="003704B2"/>
    <w:rsid w:val="003752E0"/>
    <w:rsid w:val="0039662B"/>
    <w:rsid w:val="003A2E41"/>
    <w:rsid w:val="003D2944"/>
    <w:rsid w:val="003D5EB7"/>
    <w:rsid w:val="00440958"/>
    <w:rsid w:val="004424BA"/>
    <w:rsid w:val="004B026B"/>
    <w:rsid w:val="00501B91"/>
    <w:rsid w:val="00532EFF"/>
    <w:rsid w:val="00534DC8"/>
    <w:rsid w:val="005C46E4"/>
    <w:rsid w:val="005D5167"/>
    <w:rsid w:val="006228CB"/>
    <w:rsid w:val="006359BB"/>
    <w:rsid w:val="00654B53"/>
    <w:rsid w:val="00667613"/>
    <w:rsid w:val="00695970"/>
    <w:rsid w:val="006A76D6"/>
    <w:rsid w:val="00704BF4"/>
    <w:rsid w:val="007217D2"/>
    <w:rsid w:val="00750B99"/>
    <w:rsid w:val="00772A43"/>
    <w:rsid w:val="007A3D76"/>
    <w:rsid w:val="007E7BD2"/>
    <w:rsid w:val="00802FF0"/>
    <w:rsid w:val="008117B0"/>
    <w:rsid w:val="00846046"/>
    <w:rsid w:val="00855E36"/>
    <w:rsid w:val="00894824"/>
    <w:rsid w:val="008A0E9F"/>
    <w:rsid w:val="008B061D"/>
    <w:rsid w:val="008C0568"/>
    <w:rsid w:val="0098602D"/>
    <w:rsid w:val="009A19EE"/>
    <w:rsid w:val="00A55FD1"/>
    <w:rsid w:val="00A83E0D"/>
    <w:rsid w:val="00AB56D3"/>
    <w:rsid w:val="00AD392A"/>
    <w:rsid w:val="00AD4DB4"/>
    <w:rsid w:val="00AE75F2"/>
    <w:rsid w:val="00AF34C6"/>
    <w:rsid w:val="00AF7AB4"/>
    <w:rsid w:val="00B17501"/>
    <w:rsid w:val="00B179CE"/>
    <w:rsid w:val="00B7655B"/>
    <w:rsid w:val="00B9505F"/>
    <w:rsid w:val="00BA0623"/>
    <w:rsid w:val="00BA1F0A"/>
    <w:rsid w:val="00BA2DB6"/>
    <w:rsid w:val="00BA3F9B"/>
    <w:rsid w:val="00BA56FE"/>
    <w:rsid w:val="00BB330C"/>
    <w:rsid w:val="00BD124E"/>
    <w:rsid w:val="00BD7D3B"/>
    <w:rsid w:val="00BF2FCD"/>
    <w:rsid w:val="00C106B5"/>
    <w:rsid w:val="00C31AAC"/>
    <w:rsid w:val="00CC0AE9"/>
    <w:rsid w:val="00CE1CD7"/>
    <w:rsid w:val="00D10DEA"/>
    <w:rsid w:val="00D26949"/>
    <w:rsid w:val="00D32B8F"/>
    <w:rsid w:val="00D4474F"/>
    <w:rsid w:val="00DB0632"/>
    <w:rsid w:val="00DB30DB"/>
    <w:rsid w:val="00DF3F53"/>
    <w:rsid w:val="00E01A8D"/>
    <w:rsid w:val="00E310F0"/>
    <w:rsid w:val="00E36702"/>
    <w:rsid w:val="00E40653"/>
    <w:rsid w:val="00E45E4F"/>
    <w:rsid w:val="00E5442C"/>
    <w:rsid w:val="00E90B80"/>
    <w:rsid w:val="00ED7D70"/>
    <w:rsid w:val="00EF0E1F"/>
    <w:rsid w:val="00F14BA5"/>
    <w:rsid w:val="00F21C09"/>
    <w:rsid w:val="00F72387"/>
    <w:rsid w:val="00F86EEE"/>
    <w:rsid w:val="00F95A3D"/>
    <w:rsid w:val="00FE1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77671E"/>
  <w15:docId w15:val="{954544AD-FD6C-4945-A5CE-9B38362E5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21C09"/>
    <w:rPr>
      <w:b/>
      <w:bCs/>
    </w:rPr>
  </w:style>
  <w:style w:type="character" w:styleId="Emphasis">
    <w:name w:val="Emphasis"/>
    <w:basedOn w:val="DefaultParagraphFont"/>
    <w:uiPriority w:val="20"/>
    <w:qFormat/>
    <w:rsid w:val="00F21C09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9860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02D"/>
  </w:style>
  <w:style w:type="paragraph" w:styleId="Footer">
    <w:name w:val="footer"/>
    <w:basedOn w:val="Normal"/>
    <w:link w:val="FooterChar"/>
    <w:uiPriority w:val="99"/>
    <w:unhideWhenUsed/>
    <w:rsid w:val="009860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02D"/>
  </w:style>
  <w:style w:type="paragraph" w:styleId="BalloonText">
    <w:name w:val="Balloon Text"/>
    <w:basedOn w:val="Normal"/>
    <w:link w:val="BalloonTextChar"/>
    <w:uiPriority w:val="99"/>
    <w:semiHidden/>
    <w:unhideWhenUsed/>
    <w:rsid w:val="00986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02D"/>
    <w:rPr>
      <w:rFonts w:ascii="Tahoma" w:hAnsi="Tahoma" w:cs="Tahoma"/>
      <w:sz w:val="16"/>
      <w:szCs w:val="16"/>
    </w:rPr>
  </w:style>
  <w:style w:type="character" w:customStyle="1" w:styleId="fs16">
    <w:name w:val="fs16"/>
    <w:basedOn w:val="DefaultParagraphFont"/>
    <w:rsid w:val="00F72387"/>
  </w:style>
  <w:style w:type="character" w:customStyle="1" w:styleId="apple-converted-space">
    <w:name w:val="apple-converted-space"/>
    <w:basedOn w:val="DefaultParagraphFont"/>
    <w:rsid w:val="00F72387"/>
  </w:style>
  <w:style w:type="character" w:customStyle="1" w:styleId="cf2">
    <w:name w:val="cf2"/>
    <w:basedOn w:val="DefaultParagraphFont"/>
    <w:rsid w:val="00F72387"/>
  </w:style>
  <w:style w:type="character" w:styleId="Hyperlink">
    <w:name w:val="Hyperlink"/>
    <w:basedOn w:val="DefaultParagraphFont"/>
    <w:uiPriority w:val="99"/>
    <w:semiHidden/>
    <w:unhideWhenUsed/>
    <w:rsid w:val="00F72387"/>
    <w:rPr>
      <w:color w:val="0000FF"/>
      <w:u w:val="single"/>
    </w:rPr>
  </w:style>
  <w:style w:type="character" w:customStyle="1" w:styleId="fs19">
    <w:name w:val="fs19"/>
    <w:basedOn w:val="DefaultParagraphFont"/>
    <w:rsid w:val="00F72387"/>
  </w:style>
  <w:style w:type="character" w:customStyle="1" w:styleId="fs13">
    <w:name w:val="fs13"/>
    <w:basedOn w:val="DefaultParagraphFont"/>
    <w:rsid w:val="00F72387"/>
  </w:style>
  <w:style w:type="character" w:customStyle="1" w:styleId="cf1">
    <w:name w:val="cf1"/>
    <w:basedOn w:val="DefaultParagraphFont"/>
    <w:rsid w:val="00F72387"/>
  </w:style>
  <w:style w:type="character" w:customStyle="1" w:styleId="fs12">
    <w:name w:val="fs12"/>
    <w:basedOn w:val="DefaultParagraphFont"/>
    <w:rsid w:val="00F72387"/>
  </w:style>
  <w:style w:type="character" w:styleId="FollowedHyperlink">
    <w:name w:val="FollowedHyperlink"/>
    <w:basedOn w:val="DefaultParagraphFont"/>
    <w:uiPriority w:val="99"/>
    <w:semiHidden/>
    <w:unhideWhenUsed/>
    <w:rsid w:val="00E01A8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3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6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21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05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15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598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63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930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809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652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3300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3528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661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681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066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654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09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7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636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534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79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622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0313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6168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125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73328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8881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666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32416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9302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0863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776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7356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32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7551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3529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18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3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48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46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32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8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79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18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4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81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36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28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63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79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8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8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93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17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28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45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2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0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76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91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6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49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17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53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15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9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3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1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23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90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615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594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1189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447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160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37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28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638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1154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159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5047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03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25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556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78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00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160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44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0616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960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222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691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7793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1121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7670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4510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5917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303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910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mdpi.com/2073-4344/6/12/212" TargetMode="External"/><Relationship Id="rId18" Type="http://schemas.openxmlformats.org/officeDocument/2006/relationships/hyperlink" Target="http://www.sciencedirect.com/science/article/pii/S0008621516302063" TargetMode="External"/><Relationship Id="rId26" Type="http://schemas.openxmlformats.org/officeDocument/2006/relationships/hyperlink" Target="https://linkinghub.elsevier.com/retrieve/pii/S0008-6215(15)00223-2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academic.oup.com/glycob/article-abstract/26/8/871/2389020/The-fucosidase-pool-of-Emticicia-oligotrophica?redirectedFrom=fulltext" TargetMode="External"/><Relationship Id="rId34" Type="http://schemas.openxmlformats.org/officeDocument/2006/relationships/footer" Target="footer1.xml"/><Relationship Id="rId7" Type="http://schemas.openxmlformats.org/officeDocument/2006/relationships/hyperlink" Target="http://www.sciencedirect.com/science/article/pii/S0308814616318350" TargetMode="External"/><Relationship Id="rId12" Type="http://schemas.openxmlformats.org/officeDocument/2006/relationships/hyperlink" Target="http://www.mdpi.com/1420-3049/21/11/1513" TargetMode="External"/><Relationship Id="rId17" Type="http://schemas.openxmlformats.org/officeDocument/2006/relationships/hyperlink" Target="http://www.eurekaselect.com/146716/article" TargetMode="External"/><Relationship Id="rId25" Type="http://schemas.openxmlformats.org/officeDocument/2006/relationships/hyperlink" Target="http://www.eurekaselect.com/134957/article" TargetMode="External"/><Relationship Id="rId33" Type="http://schemas.openxmlformats.org/officeDocument/2006/relationships/header" Target="header2.xm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tandfonline.com/doi/full/10.1080/07328303.2016.1238479?scroll=top&amp;needAccess=true" TargetMode="External"/><Relationship Id="rId20" Type="http://schemas.openxmlformats.org/officeDocument/2006/relationships/hyperlink" Target="http://link.springer.com/article/10.1007%2Fs10719-016-9659-1" TargetMode="External"/><Relationship Id="rId29" Type="http://schemas.openxmlformats.org/officeDocument/2006/relationships/hyperlink" Target="http://link.springer.com/article/10.1007%2Fs00253-015-6683-1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sciencedirect.com/science/article/pii/S0308814616318350" TargetMode="External"/><Relationship Id="rId24" Type="http://schemas.openxmlformats.org/officeDocument/2006/relationships/hyperlink" Target="http://www.mcponline.org/content/15/1/73.long" TargetMode="External"/><Relationship Id="rId32" Type="http://schemas.openxmlformats.org/officeDocument/2006/relationships/header" Target="header1.xml"/><Relationship Id="rId37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://www.mdpi.com/1420-3049/21/11/1513" TargetMode="External"/><Relationship Id="rId23" Type="http://schemas.openxmlformats.org/officeDocument/2006/relationships/hyperlink" Target="http://pubs.acs.org/doi/10.1021/acs.jafc.5b03633" TargetMode="External"/><Relationship Id="rId28" Type="http://schemas.openxmlformats.org/officeDocument/2006/relationships/hyperlink" Target="http://onlinelibrary.wiley.com/doi/10.1002/pmic.201500179/abstract;jsessionid=2C3EED6EFE6E8940B8CCCFDA2845037B.f04t03" TargetMode="External"/><Relationship Id="rId36" Type="http://schemas.openxmlformats.org/officeDocument/2006/relationships/header" Target="header3.xml"/><Relationship Id="rId10" Type="http://schemas.openxmlformats.org/officeDocument/2006/relationships/hyperlink" Target="http://www.mdpi.com/2073-4344/6/12/212" TargetMode="External"/><Relationship Id="rId19" Type="http://schemas.openxmlformats.org/officeDocument/2006/relationships/hyperlink" Target="http://www.sciencedirect.com/science/article/pii/S0008621516302002" TargetMode="External"/><Relationship Id="rId31" Type="http://schemas.openxmlformats.org/officeDocument/2006/relationships/hyperlink" Target="https://www.thieme-connect.com/products/ebooks/lookinside/10.1055/sos-SD-214-0039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ubs.rsc.org/en/content/articlelanding/2017/gc/c6gc02910h" TargetMode="External"/><Relationship Id="rId14" Type="http://schemas.openxmlformats.org/officeDocument/2006/relationships/hyperlink" Target="http://www.sciencedirect.com/science/article/pii/S0308814616318350" TargetMode="External"/><Relationship Id="rId22" Type="http://schemas.openxmlformats.org/officeDocument/2006/relationships/hyperlink" Target="http://link.springer.com/article/10.1007%2Fs10719-016-9651-9" TargetMode="External"/><Relationship Id="rId27" Type="http://schemas.openxmlformats.org/officeDocument/2006/relationships/hyperlink" Target="http://pubs.acs.org/doi/10.1021/acs.analchem.5b02247" TargetMode="External"/><Relationship Id="rId30" Type="http://schemas.openxmlformats.org/officeDocument/2006/relationships/hyperlink" Target="http://www.eurekaselect.com/131675/article" TargetMode="External"/><Relationship Id="rId35" Type="http://schemas.openxmlformats.org/officeDocument/2006/relationships/footer" Target="footer2.xml"/><Relationship Id="rId8" Type="http://schemas.openxmlformats.org/officeDocument/2006/relationships/hyperlink" Target="http://www.sciencedirect.com/science/article/pii/S0308814616318350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326B3-7A70-F244-94AE-F3E6A33E0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4701</Words>
  <Characters>26802</Characters>
  <Application>Microsoft Office Word</Application>
  <DocSecurity>0</DocSecurity>
  <Lines>223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31441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VOGLMEIR-PC</dc:creator>
  <cp:lastModifiedBy>Josef Voglmeir</cp:lastModifiedBy>
  <cp:revision>3</cp:revision>
  <cp:lastPrinted>2022-05-11T13:11:00Z</cp:lastPrinted>
  <dcterms:created xsi:type="dcterms:W3CDTF">2025-10-27T19:21:00Z</dcterms:created>
  <dcterms:modified xsi:type="dcterms:W3CDTF">2025-10-27T19:26:00Z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bf7e4fda0ba3f5cf0250be7189bcc30f66f101bf63b361618854cfeb4da3359e</vt:lpwstr>
  </property>
</Properties>
</file>